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B780" w14:textId="77777777" w:rsidR="00E638E6" w:rsidRPr="00165725" w:rsidRDefault="00E638E6" w:rsidP="00E638E6">
      <w:pPr>
        <w:wordWrap w:val="0"/>
        <w:ind w:right="110"/>
        <w:jc w:val="right"/>
        <w:rPr>
          <w:rFonts w:cs="Arial"/>
          <w:i/>
          <w:sz w:val="22"/>
          <w:szCs w:val="22"/>
        </w:rPr>
      </w:pPr>
      <w:bookmarkStart w:id="0" w:name="_GoBack"/>
      <w:bookmarkEnd w:id="0"/>
    </w:p>
    <w:p w14:paraId="37F376C0" w14:textId="77777777" w:rsidR="004E0FD5" w:rsidRDefault="00E638E6" w:rsidP="00E638E6">
      <w:pPr>
        <w:jc w:val="center"/>
        <w:rPr>
          <w:rFonts w:cs="Arial"/>
          <w:b/>
          <w:sz w:val="36"/>
          <w:szCs w:val="36"/>
        </w:rPr>
      </w:pPr>
      <w:r w:rsidRPr="00165725">
        <w:rPr>
          <w:rFonts w:cs="Arial" w:hint="eastAsia"/>
          <w:b/>
          <w:sz w:val="36"/>
          <w:szCs w:val="36"/>
        </w:rPr>
        <w:t>JICA Knowledge Co-Creation Program</w:t>
      </w:r>
      <w:r w:rsidR="004E0FD5">
        <w:rPr>
          <w:rFonts w:cs="Arial" w:hint="eastAsia"/>
          <w:b/>
          <w:sz w:val="36"/>
          <w:szCs w:val="36"/>
        </w:rPr>
        <w:t xml:space="preserve"> </w:t>
      </w:r>
    </w:p>
    <w:p w14:paraId="121F8802" w14:textId="77777777" w:rsidR="00E77925" w:rsidRDefault="004E0FD5">
      <w:pPr>
        <w:jc w:val="center"/>
        <w:rPr>
          <w:rFonts w:cs="Arial"/>
          <w:b/>
          <w:sz w:val="36"/>
          <w:szCs w:val="36"/>
        </w:rPr>
      </w:pPr>
      <w:r>
        <w:rPr>
          <w:rFonts w:cs="Arial" w:hint="eastAsia"/>
          <w:b/>
          <w:sz w:val="36"/>
          <w:szCs w:val="36"/>
        </w:rPr>
        <w:t>for Long Term Participants</w:t>
      </w:r>
    </w:p>
    <w:p w14:paraId="5EB1698D" w14:textId="77777777" w:rsidR="00E77925" w:rsidRDefault="00E77925">
      <w:pPr>
        <w:jc w:val="center"/>
        <w:rPr>
          <w:rFonts w:cs="Arial"/>
          <w:b/>
          <w:sz w:val="36"/>
          <w:szCs w:val="36"/>
        </w:rPr>
      </w:pPr>
    </w:p>
    <w:p w14:paraId="572B223C" w14:textId="77777777" w:rsidR="00E77925" w:rsidRPr="00165725" w:rsidRDefault="00E77925">
      <w:pPr>
        <w:jc w:val="center"/>
        <w:rPr>
          <w:rFonts w:cs="Arial"/>
          <w:b/>
          <w:sz w:val="36"/>
          <w:szCs w:val="36"/>
        </w:rPr>
      </w:pPr>
    </w:p>
    <w:p w14:paraId="2CCD33BC" w14:textId="77777777" w:rsidR="00E638E6" w:rsidRPr="00165725" w:rsidRDefault="00E638E6" w:rsidP="0055153C">
      <w:pPr>
        <w:jc w:val="cente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95"/>
      </w:tblGrid>
      <w:tr w:rsidR="00E638E6" w:rsidRPr="00165725" w14:paraId="6828355B" w14:textId="77777777" w:rsidTr="00107DBC">
        <w:trPr>
          <w:trHeight w:val="2946"/>
          <w:jc w:val="center"/>
        </w:trPr>
        <w:tc>
          <w:tcPr>
            <w:tcW w:w="9595"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57468844" w14:textId="77777777" w:rsidR="00E638E6" w:rsidRPr="00165725" w:rsidRDefault="00E638E6" w:rsidP="00107DBC">
            <w:pPr>
              <w:pStyle w:val="Heading1"/>
              <w:jc w:val="center"/>
              <w:rPr>
                <w:rFonts w:ascii="Arial" w:hAnsi="Arial" w:cs="Arial"/>
                <w:color w:val="auto"/>
                <w:sz w:val="28"/>
                <w:szCs w:val="28"/>
              </w:rPr>
            </w:pPr>
          </w:p>
          <w:p w14:paraId="47E671CB" w14:textId="77777777" w:rsidR="00E638E6" w:rsidRPr="00165725" w:rsidRDefault="00E638E6" w:rsidP="00107DBC">
            <w:pPr>
              <w:pStyle w:val="Heading1"/>
              <w:jc w:val="center"/>
              <w:rPr>
                <w:rFonts w:ascii="Arial Black" w:eastAsia="HGMaruGothicMPRO" w:hAnsi="Arial Black" w:cs="Arial"/>
                <w:b w:val="0"/>
                <w:color w:val="auto"/>
                <w:sz w:val="34"/>
                <w:szCs w:val="34"/>
              </w:rPr>
            </w:pPr>
            <w:r w:rsidRPr="00E638E6">
              <w:rPr>
                <w:rFonts w:ascii="Arial Black" w:eastAsia="HGMaruGothicMPRO" w:hAnsi="Arial Black" w:cs="Arial"/>
                <w:b w:val="0"/>
                <w:color w:val="auto"/>
                <w:sz w:val="34"/>
                <w:szCs w:val="34"/>
              </w:rPr>
              <w:t>Overview Information</w:t>
            </w:r>
            <w:r w:rsidRPr="00165725">
              <w:rPr>
                <w:rFonts w:ascii="Arial Black" w:eastAsia="HGMaruGothicMPRO" w:hAnsi="Arial Black" w:cs="Arial"/>
                <w:b w:val="0"/>
                <w:color w:val="auto"/>
                <w:sz w:val="34"/>
                <w:szCs w:val="34"/>
              </w:rPr>
              <w:t xml:space="preserve"> </w:t>
            </w:r>
          </w:p>
          <w:p w14:paraId="4594D0EE" w14:textId="77777777" w:rsidR="00726A1D" w:rsidRDefault="00E638E6" w:rsidP="00726A1D">
            <w:pPr>
              <w:pStyle w:val="Heading1"/>
              <w:jc w:val="center"/>
              <w:rPr>
                <w:rFonts w:ascii="Arial Black" w:eastAsia="HGMaruGothicMPRO" w:hAnsi="Arial Black" w:cs="Arial"/>
                <w:b w:val="0"/>
                <w:color w:val="auto"/>
                <w:sz w:val="34"/>
                <w:szCs w:val="34"/>
              </w:rPr>
            </w:pPr>
            <w:r w:rsidRPr="00165725">
              <w:rPr>
                <w:rFonts w:ascii="Arial Black" w:eastAsia="HGMaruGothicMPRO" w:hAnsi="Arial Black" w:cs="Arial"/>
                <w:b w:val="0"/>
                <w:color w:val="auto"/>
                <w:sz w:val="34"/>
                <w:szCs w:val="34"/>
              </w:rPr>
              <w:t>on</w:t>
            </w:r>
          </w:p>
          <w:p w14:paraId="6F80CABB" w14:textId="0BD0FB34" w:rsidR="00726A1D" w:rsidRPr="007043CB" w:rsidRDefault="00726A1D" w:rsidP="00726A1D">
            <w:pPr>
              <w:pStyle w:val="Heading1"/>
              <w:jc w:val="center"/>
              <w:rPr>
                <w:rFonts w:ascii="Arial Black" w:hAnsi="Arial Black" w:cs="Arial"/>
                <w:color w:val="auto"/>
                <w:sz w:val="34"/>
                <w:szCs w:val="34"/>
              </w:rPr>
            </w:pPr>
            <w:r>
              <w:rPr>
                <w:rFonts w:ascii="Arial Black" w:hAnsi="Arial Black" w:cs="Arial"/>
                <w:color w:val="auto"/>
                <w:sz w:val="34"/>
                <w:szCs w:val="34"/>
              </w:rPr>
              <w:t>Master’s</w:t>
            </w:r>
            <w:r w:rsidRPr="007043CB">
              <w:rPr>
                <w:rFonts w:ascii="Arial Black" w:hAnsi="Arial Black" w:cs="Arial"/>
                <w:color w:val="auto"/>
                <w:sz w:val="34"/>
                <w:szCs w:val="34"/>
              </w:rPr>
              <w:t xml:space="preserve"> Course</w:t>
            </w:r>
          </w:p>
          <w:p w14:paraId="72C3B65B" w14:textId="5067F99A" w:rsidR="00726A1D" w:rsidRPr="00726A1D" w:rsidRDefault="00726A1D" w:rsidP="00726A1D">
            <w:pPr>
              <w:pStyle w:val="Heading1"/>
              <w:jc w:val="center"/>
              <w:rPr>
                <w:rFonts w:ascii="Arial Black" w:hAnsi="Arial Black" w:cs="Arial"/>
                <w:color w:val="auto"/>
                <w:sz w:val="34"/>
                <w:szCs w:val="34"/>
              </w:rPr>
            </w:pPr>
            <w:r w:rsidRPr="007043CB">
              <w:rPr>
                <w:rFonts w:ascii="Arial Black" w:hAnsi="Arial Black" w:cs="Arial"/>
                <w:color w:val="auto"/>
                <w:sz w:val="34"/>
                <w:szCs w:val="34"/>
              </w:rPr>
              <w:t xml:space="preserve">of </w:t>
            </w:r>
          </w:p>
          <w:p w14:paraId="4A49F81B" w14:textId="77777777" w:rsidR="00E638E6" w:rsidRPr="00165725" w:rsidRDefault="004E0FD5" w:rsidP="00E638E6">
            <w:pPr>
              <w:pStyle w:val="Heading1"/>
              <w:jc w:val="center"/>
              <w:rPr>
                <w:rFonts w:ascii="Arial Black" w:hAnsi="Arial Black" w:cs="Arial"/>
                <w:color w:val="auto"/>
                <w:sz w:val="34"/>
                <w:szCs w:val="34"/>
              </w:rPr>
            </w:pPr>
            <w:r w:rsidRPr="00E638E6" w:rsidDel="004E0FD5">
              <w:rPr>
                <w:rFonts w:ascii="Arial Black" w:hAnsi="Arial Black" w:cs="Arial"/>
                <w:sz w:val="34"/>
                <w:szCs w:val="34"/>
              </w:rPr>
              <w:t xml:space="preserve"> </w:t>
            </w:r>
            <w:r w:rsidR="00E638E6" w:rsidRPr="00E638E6">
              <w:rPr>
                <w:rFonts w:ascii="Arial Black" w:hAnsi="Arial Black" w:cs="Arial" w:hint="eastAsia"/>
                <w:sz w:val="34"/>
                <w:szCs w:val="34"/>
              </w:rPr>
              <w:t>“</w:t>
            </w:r>
            <w:r w:rsidR="00E638E6" w:rsidRPr="00E638E6">
              <w:rPr>
                <w:rFonts w:ascii="Arial Black" w:hAnsi="Arial Black" w:cs="Arial"/>
                <w:sz w:val="34"/>
                <w:szCs w:val="34"/>
              </w:rPr>
              <w:t xml:space="preserve">Water Engineering and Utility Management Future Leaders Training Program” </w:t>
            </w:r>
          </w:p>
          <w:p w14:paraId="12BFEE5E" w14:textId="77777777" w:rsidR="00E638E6" w:rsidRPr="00165725" w:rsidRDefault="00E638E6" w:rsidP="00F52F32">
            <w:pPr>
              <w:pStyle w:val="Heading1"/>
              <w:ind w:rightChars="322" w:right="773"/>
              <w:jc w:val="center"/>
              <w:rPr>
                <w:rFonts w:eastAsia="HGMaruGothicMPRO" w:cs="Arial"/>
                <w:sz w:val="22"/>
                <w:szCs w:val="22"/>
              </w:rPr>
            </w:pPr>
          </w:p>
        </w:tc>
      </w:tr>
    </w:tbl>
    <w:p w14:paraId="6993E083" w14:textId="77777777" w:rsidR="00E638E6" w:rsidRPr="00165725" w:rsidRDefault="00E638E6" w:rsidP="00E638E6">
      <w:pPr>
        <w:rPr>
          <w:rFonts w:cs="Arial"/>
          <w:sz w:val="22"/>
          <w:szCs w:val="22"/>
        </w:rPr>
      </w:pPr>
    </w:p>
    <w:p w14:paraId="6918F67A" w14:textId="77777777" w:rsidR="000A5284" w:rsidRDefault="000A5284" w:rsidP="00E638E6">
      <w:pPr>
        <w:rPr>
          <w:rFonts w:cs="Arial"/>
          <w:sz w:val="22"/>
          <w:szCs w:val="22"/>
        </w:rPr>
      </w:pPr>
    </w:p>
    <w:p w14:paraId="7DB48DF1" w14:textId="77777777" w:rsidR="000A5284" w:rsidRDefault="000A5284" w:rsidP="00E638E6">
      <w:pPr>
        <w:rPr>
          <w:rFonts w:cs="Arial"/>
          <w:sz w:val="22"/>
          <w:szCs w:val="22"/>
        </w:rPr>
      </w:pPr>
    </w:p>
    <w:p w14:paraId="12B65EC6" w14:textId="77777777" w:rsidR="000A5284" w:rsidRDefault="000A5284" w:rsidP="00E638E6">
      <w:pPr>
        <w:rPr>
          <w:rFonts w:cs="Arial"/>
          <w:sz w:val="22"/>
          <w:szCs w:val="22"/>
        </w:rPr>
      </w:pPr>
    </w:p>
    <w:p w14:paraId="795E8E18" w14:textId="77777777" w:rsidR="000A5284" w:rsidRDefault="000A5284" w:rsidP="00E638E6">
      <w:pPr>
        <w:rPr>
          <w:rFonts w:cs="Arial"/>
          <w:sz w:val="22"/>
          <w:szCs w:val="22"/>
        </w:rPr>
      </w:pPr>
    </w:p>
    <w:p w14:paraId="3B7E2974" w14:textId="77777777" w:rsidR="000A5284" w:rsidRPr="00165725" w:rsidRDefault="000A5284" w:rsidP="00E638E6">
      <w:pPr>
        <w:rPr>
          <w:rFonts w:cs="Arial"/>
          <w:sz w:val="22"/>
          <w:szCs w:val="22"/>
        </w:rPr>
      </w:pPr>
    </w:p>
    <w:p w14:paraId="72090EFE" w14:textId="77777777" w:rsidR="00E638E6" w:rsidRPr="00165725" w:rsidRDefault="00E638E6" w:rsidP="00E638E6">
      <w:pPr>
        <w:rPr>
          <w:rFonts w:cs="Arial"/>
          <w:sz w:val="22"/>
          <w:szCs w:val="22"/>
        </w:rPr>
      </w:pPr>
      <w:r w:rsidRPr="00165725">
        <w:rPr>
          <w:rFonts w:cs="Arial"/>
          <w:sz w:val="22"/>
          <w:szCs w:val="22"/>
        </w:rPr>
        <w:t>This information pertains to one of the Japan International Cooperation Agency (JICA)’</w:t>
      </w:r>
      <w:r w:rsidRPr="00165725">
        <w:rPr>
          <w:rFonts w:cs="Arial" w:hint="eastAsia"/>
          <w:sz w:val="22"/>
          <w:szCs w:val="22"/>
        </w:rPr>
        <w:t>s</w:t>
      </w:r>
      <w:r w:rsidRPr="00165725">
        <w:rPr>
          <w:rFonts w:cs="Arial"/>
          <w:sz w:val="22"/>
          <w:szCs w:val="22"/>
        </w:rPr>
        <w:t xml:space="preserve"> </w:t>
      </w:r>
      <w:r w:rsidRPr="00165725">
        <w:rPr>
          <w:rFonts w:cs="Arial" w:hint="eastAsia"/>
          <w:sz w:val="22"/>
          <w:szCs w:val="22"/>
        </w:rPr>
        <w:t>Knowledge Co-Creation Program</w:t>
      </w:r>
      <w:r w:rsidRPr="00165725">
        <w:rPr>
          <w:rFonts w:cs="Arial" w:hint="eastAsia"/>
          <w:b/>
          <w:sz w:val="36"/>
          <w:szCs w:val="36"/>
        </w:rPr>
        <w:t xml:space="preserve"> </w:t>
      </w:r>
      <w:r w:rsidRPr="00165725">
        <w:rPr>
          <w:rFonts w:cs="Arial"/>
          <w:sz w:val="22"/>
          <w:szCs w:val="22"/>
        </w:rPr>
        <w:t>(Long-Term)</w:t>
      </w:r>
      <w:r w:rsidRPr="00165725">
        <w:rPr>
          <w:rFonts w:cs="Arial" w:hint="eastAsia"/>
          <w:sz w:val="22"/>
          <w:szCs w:val="22"/>
        </w:rPr>
        <w:t xml:space="preserve">. </w:t>
      </w:r>
      <w:r w:rsidR="000A5284">
        <w:rPr>
          <w:rFonts w:cs="Arial" w:hint="eastAsia"/>
          <w:sz w:val="22"/>
          <w:szCs w:val="22"/>
        </w:rPr>
        <w:t xml:space="preserve">This handout gives information on the overview of the program. </w:t>
      </w:r>
      <w:r w:rsidRPr="00165725">
        <w:rPr>
          <w:rFonts w:cs="Arial" w:hint="eastAsia"/>
          <w:sz w:val="22"/>
          <w:szCs w:val="22"/>
        </w:rPr>
        <w:t>This program</w:t>
      </w:r>
      <w:r w:rsidRPr="00165725">
        <w:rPr>
          <w:rFonts w:cs="Arial"/>
          <w:sz w:val="22"/>
          <w:szCs w:val="22"/>
        </w:rPr>
        <w:t xml:space="preserve"> </w:t>
      </w:r>
      <w:r w:rsidRPr="00165725">
        <w:rPr>
          <w:rFonts w:cs="Arial" w:hint="eastAsia"/>
          <w:sz w:val="22"/>
          <w:szCs w:val="22"/>
        </w:rPr>
        <w:t>will</w:t>
      </w:r>
      <w:r w:rsidRPr="00165725">
        <w:rPr>
          <w:rFonts w:cs="Arial"/>
          <w:sz w:val="22"/>
          <w:szCs w:val="22"/>
        </w:rPr>
        <w:t xml:space="preserve"> be implemented as part of the Official Development Assistance of the Government of Japan based on bilateral agreement between both </w:t>
      </w:r>
      <w:r w:rsidRPr="00165725">
        <w:rPr>
          <w:rFonts w:cs="Arial" w:hint="eastAsia"/>
          <w:sz w:val="22"/>
          <w:szCs w:val="22"/>
        </w:rPr>
        <w:t>g</w:t>
      </w:r>
      <w:r w:rsidRPr="00165725">
        <w:rPr>
          <w:rFonts w:cs="Arial"/>
          <w:sz w:val="22"/>
          <w:szCs w:val="22"/>
        </w:rPr>
        <w:t>overnments.</w:t>
      </w:r>
    </w:p>
    <w:p w14:paraId="60912DE4" w14:textId="77777777" w:rsidR="00E638E6" w:rsidRPr="00165725" w:rsidRDefault="00E638E6" w:rsidP="00E638E6">
      <w:pPr>
        <w:rPr>
          <w:rFonts w:cs="Arial"/>
          <w:sz w:val="22"/>
          <w:szCs w:val="22"/>
        </w:rPr>
      </w:pPr>
    </w:p>
    <w:p w14:paraId="3C9A7B57" w14:textId="77777777" w:rsidR="000A5284" w:rsidRPr="005739C0" w:rsidRDefault="000A5284" w:rsidP="00F52F32">
      <w:pPr>
        <w:rPr>
          <w:rFonts w:ascii="Arial Black" w:hAnsi="Arial Black" w:cstheme="majorHAnsi"/>
          <w:b/>
          <w:szCs w:val="24"/>
        </w:rPr>
      </w:pPr>
    </w:p>
    <w:p w14:paraId="0D7A8795" w14:textId="77777777" w:rsidR="00967EBF" w:rsidRDefault="00967EBF" w:rsidP="00F52F32">
      <w:pPr>
        <w:rPr>
          <w:rFonts w:ascii="Arial Black" w:hAnsi="Arial Black" w:cstheme="majorHAnsi"/>
          <w:b/>
          <w:szCs w:val="24"/>
        </w:rPr>
        <w:sectPr w:rsidR="00967EBF" w:rsidSect="009632C7">
          <w:headerReference w:type="even" r:id="rId8"/>
          <w:headerReference w:type="default" r:id="rId9"/>
          <w:footerReference w:type="default" r:id="rId10"/>
          <w:headerReference w:type="first" r:id="rId11"/>
          <w:type w:val="continuous"/>
          <w:pgSz w:w="11906" w:h="16838"/>
          <w:pgMar w:top="1440" w:right="1080" w:bottom="1440" w:left="1080" w:header="851" w:footer="992" w:gutter="0"/>
          <w:cols w:space="425"/>
          <w:docGrid w:type="lines" w:linePitch="360"/>
        </w:sectPr>
      </w:pPr>
    </w:p>
    <w:p w14:paraId="30B023D7" w14:textId="77777777" w:rsidR="004C3F0C" w:rsidRPr="00F52F32" w:rsidRDefault="00285F25" w:rsidP="00E65355">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lastRenderedPageBreak/>
        <w:t>O</w:t>
      </w:r>
      <w:r w:rsidR="000E329C" w:rsidRPr="00F52F32">
        <w:rPr>
          <w:rFonts w:ascii="Arial Black" w:hAnsi="Arial Black" w:cstheme="majorHAnsi"/>
          <w:b/>
          <w:sz w:val="28"/>
          <w:szCs w:val="28"/>
          <w:shd w:val="pct15" w:color="auto" w:fill="FFFFFF"/>
        </w:rPr>
        <w:t>verview</w:t>
      </w:r>
      <w:r w:rsidR="00181265" w:rsidRPr="00F52F32">
        <w:rPr>
          <w:rFonts w:ascii="Arial Black" w:hAnsi="Arial Black" w:cstheme="majorHAnsi"/>
          <w:b/>
          <w:sz w:val="28"/>
          <w:szCs w:val="28"/>
          <w:shd w:val="pct15" w:color="auto" w:fill="FFFFFF"/>
        </w:rPr>
        <w:t xml:space="preserve">                                                            </w:t>
      </w:r>
    </w:p>
    <w:p w14:paraId="705BB83C" w14:textId="58C32CF3" w:rsidR="00B434EE" w:rsidRPr="005145E1" w:rsidRDefault="00285F25" w:rsidP="00640B51">
      <w:pPr>
        <w:ind w:left="360" w:firstLineChars="50" w:firstLine="110"/>
        <w:rPr>
          <w:rFonts w:asciiTheme="majorHAnsi" w:hAnsiTheme="majorHAnsi" w:cstheme="majorHAnsi"/>
          <w:sz w:val="22"/>
          <w:szCs w:val="22"/>
        </w:rPr>
      </w:pPr>
      <w:r w:rsidRPr="005145E1">
        <w:rPr>
          <w:rFonts w:asciiTheme="majorHAnsi" w:hAnsiTheme="majorHAnsi" w:cstheme="majorHAnsi"/>
          <w:sz w:val="22"/>
          <w:szCs w:val="22"/>
        </w:rPr>
        <w:t xml:space="preserve">The </w:t>
      </w:r>
      <w:r w:rsidR="007823C4" w:rsidRPr="005145E1">
        <w:rPr>
          <w:rFonts w:asciiTheme="majorHAnsi" w:hAnsiTheme="majorHAnsi" w:cstheme="majorHAnsi"/>
          <w:sz w:val="22"/>
          <w:szCs w:val="22"/>
        </w:rPr>
        <w:t>JIC</w:t>
      </w:r>
      <w:r w:rsidR="00F41331">
        <w:rPr>
          <w:rFonts w:asciiTheme="majorHAnsi" w:hAnsiTheme="majorHAnsi" w:cstheme="majorHAnsi"/>
          <w:sz w:val="22"/>
          <w:szCs w:val="22"/>
        </w:rPr>
        <w:t>A Knowledge Co-Creation Program</w:t>
      </w:r>
      <w:r w:rsidR="007823C4" w:rsidRPr="005145E1">
        <w:rPr>
          <w:rFonts w:asciiTheme="majorHAnsi" w:hAnsiTheme="majorHAnsi" w:cstheme="majorHAnsi"/>
          <w:sz w:val="22"/>
          <w:szCs w:val="22"/>
        </w:rPr>
        <w:t xml:space="preserve"> for Long Term Participants on</w:t>
      </w:r>
      <w:r w:rsidR="004B2AE9" w:rsidRPr="005145E1">
        <w:rPr>
          <w:rFonts w:asciiTheme="majorHAnsi" w:hAnsiTheme="majorHAnsi" w:cstheme="majorHAnsi" w:hint="eastAsia"/>
          <w:sz w:val="22"/>
          <w:szCs w:val="22"/>
        </w:rPr>
        <w:t>“</w:t>
      </w:r>
      <w:r w:rsidR="004B2AE9" w:rsidRPr="005145E1">
        <w:rPr>
          <w:rFonts w:asciiTheme="majorHAnsi" w:hAnsiTheme="majorHAnsi" w:cstheme="majorHAnsi"/>
          <w:sz w:val="22"/>
          <w:szCs w:val="22"/>
        </w:rPr>
        <w:t>Water Engineering and Utility Management Future Leaders Training Program”</w:t>
      </w:r>
      <w:r w:rsidRPr="005145E1">
        <w:rPr>
          <w:rFonts w:asciiTheme="majorHAnsi" w:hAnsiTheme="majorHAnsi" w:cstheme="majorHAnsi"/>
          <w:sz w:val="22"/>
          <w:szCs w:val="22"/>
        </w:rPr>
        <w:t xml:space="preserve"> is a new </w:t>
      </w:r>
      <w:r w:rsidR="000E329C" w:rsidRPr="005145E1">
        <w:rPr>
          <w:rFonts w:asciiTheme="majorHAnsi" w:hAnsiTheme="majorHAnsi" w:cstheme="majorHAnsi"/>
          <w:sz w:val="22"/>
          <w:szCs w:val="22"/>
        </w:rPr>
        <w:t>Master Degree S</w:t>
      </w:r>
      <w:r w:rsidRPr="005145E1">
        <w:rPr>
          <w:rFonts w:asciiTheme="majorHAnsi" w:hAnsiTheme="majorHAnsi" w:cstheme="majorHAnsi"/>
          <w:sz w:val="22"/>
          <w:szCs w:val="22"/>
        </w:rPr>
        <w:t xml:space="preserve">cholarship </w:t>
      </w:r>
      <w:r w:rsidR="000E329C" w:rsidRPr="005145E1">
        <w:rPr>
          <w:rFonts w:asciiTheme="majorHAnsi" w:hAnsiTheme="majorHAnsi" w:cstheme="majorHAnsi"/>
          <w:sz w:val="22"/>
          <w:szCs w:val="22"/>
        </w:rPr>
        <w:t>P</w:t>
      </w:r>
      <w:r w:rsidRPr="005145E1">
        <w:rPr>
          <w:rFonts w:asciiTheme="majorHAnsi" w:hAnsiTheme="majorHAnsi" w:cstheme="majorHAnsi"/>
          <w:sz w:val="22"/>
          <w:szCs w:val="22"/>
        </w:rPr>
        <w:t>rogram</w:t>
      </w:r>
      <w:r w:rsidR="000E329C" w:rsidRPr="005145E1">
        <w:rPr>
          <w:rFonts w:asciiTheme="majorHAnsi" w:hAnsiTheme="majorHAnsi" w:cstheme="majorHAnsi"/>
          <w:sz w:val="22"/>
          <w:szCs w:val="22"/>
        </w:rPr>
        <w:t xml:space="preserve"> </w:t>
      </w:r>
      <w:r w:rsidR="00BA1849" w:rsidRPr="005145E1">
        <w:rPr>
          <w:rFonts w:asciiTheme="majorHAnsi" w:hAnsiTheme="majorHAnsi" w:cstheme="majorHAnsi"/>
          <w:sz w:val="22"/>
          <w:szCs w:val="22"/>
        </w:rPr>
        <w:t>specially provided</w:t>
      </w:r>
      <w:r w:rsidRPr="005145E1">
        <w:rPr>
          <w:rFonts w:asciiTheme="majorHAnsi" w:hAnsiTheme="majorHAnsi" w:cstheme="majorHAnsi"/>
          <w:sz w:val="22"/>
          <w:szCs w:val="22"/>
        </w:rPr>
        <w:t xml:space="preserve"> by </w:t>
      </w:r>
      <w:r w:rsidR="00901936" w:rsidRPr="005145E1">
        <w:rPr>
          <w:rFonts w:asciiTheme="majorHAnsi" w:hAnsiTheme="majorHAnsi" w:cstheme="majorHAnsi"/>
          <w:sz w:val="22"/>
          <w:szCs w:val="22"/>
        </w:rPr>
        <w:t xml:space="preserve">the </w:t>
      </w:r>
      <w:r w:rsidRPr="005145E1">
        <w:rPr>
          <w:rFonts w:asciiTheme="majorHAnsi" w:hAnsiTheme="majorHAnsi" w:cstheme="majorHAnsi"/>
          <w:sz w:val="22"/>
          <w:szCs w:val="22"/>
        </w:rPr>
        <w:t>J</w:t>
      </w:r>
      <w:r w:rsidR="00901936" w:rsidRPr="005145E1">
        <w:rPr>
          <w:rFonts w:asciiTheme="majorHAnsi" w:hAnsiTheme="majorHAnsi" w:cstheme="majorHAnsi"/>
          <w:sz w:val="22"/>
          <w:szCs w:val="22"/>
        </w:rPr>
        <w:t xml:space="preserve">apan </w:t>
      </w:r>
      <w:r w:rsidRPr="005145E1">
        <w:rPr>
          <w:rFonts w:asciiTheme="majorHAnsi" w:hAnsiTheme="majorHAnsi" w:cstheme="majorHAnsi"/>
          <w:sz w:val="22"/>
          <w:szCs w:val="22"/>
        </w:rPr>
        <w:t>I</w:t>
      </w:r>
      <w:r w:rsidR="00901936" w:rsidRPr="005145E1">
        <w:rPr>
          <w:rFonts w:asciiTheme="majorHAnsi" w:hAnsiTheme="majorHAnsi" w:cstheme="majorHAnsi"/>
          <w:sz w:val="22"/>
          <w:szCs w:val="22"/>
        </w:rPr>
        <w:t xml:space="preserve">nternational </w:t>
      </w:r>
      <w:r w:rsidRPr="005145E1">
        <w:rPr>
          <w:rFonts w:asciiTheme="majorHAnsi" w:hAnsiTheme="majorHAnsi" w:cstheme="majorHAnsi"/>
          <w:sz w:val="22"/>
          <w:szCs w:val="22"/>
        </w:rPr>
        <w:t>C</w:t>
      </w:r>
      <w:r w:rsidR="00901936" w:rsidRPr="005145E1">
        <w:rPr>
          <w:rFonts w:asciiTheme="majorHAnsi" w:hAnsiTheme="majorHAnsi" w:cstheme="majorHAnsi"/>
          <w:sz w:val="22"/>
          <w:szCs w:val="22"/>
        </w:rPr>
        <w:t xml:space="preserve">ooperation </w:t>
      </w:r>
      <w:r w:rsidRPr="005145E1">
        <w:rPr>
          <w:rFonts w:asciiTheme="majorHAnsi" w:hAnsiTheme="majorHAnsi" w:cstheme="majorHAnsi"/>
          <w:sz w:val="22"/>
          <w:szCs w:val="22"/>
        </w:rPr>
        <w:t>A</w:t>
      </w:r>
      <w:r w:rsidR="00901936" w:rsidRPr="005145E1">
        <w:rPr>
          <w:rFonts w:asciiTheme="majorHAnsi" w:hAnsiTheme="majorHAnsi" w:cstheme="majorHAnsi"/>
          <w:sz w:val="22"/>
          <w:szCs w:val="22"/>
        </w:rPr>
        <w:t>gency (JICA)</w:t>
      </w:r>
      <w:r w:rsidR="00BA1849" w:rsidRPr="005145E1">
        <w:rPr>
          <w:rFonts w:asciiTheme="majorHAnsi" w:hAnsiTheme="majorHAnsi" w:cstheme="majorHAnsi"/>
          <w:sz w:val="22"/>
          <w:szCs w:val="22"/>
        </w:rPr>
        <w:t xml:space="preserve"> in collaboration with </w:t>
      </w:r>
      <w:r w:rsidR="00E1415D" w:rsidRPr="00980408">
        <w:rPr>
          <w:rFonts w:cs="Arial"/>
          <w:sz w:val="22"/>
          <w:szCs w:val="22"/>
        </w:rPr>
        <w:t xml:space="preserve"> </w:t>
      </w:r>
      <w:r w:rsidR="00E1415D" w:rsidRPr="008134F2">
        <w:rPr>
          <w:rFonts w:cs="Arial"/>
          <w:sz w:val="22"/>
          <w:szCs w:val="22"/>
        </w:rPr>
        <w:t>Department of Urban Engineering, Graduate School of Engineering, the University of Tokyo</w:t>
      </w:r>
      <w:r w:rsidR="00901936" w:rsidRPr="005145E1">
        <w:rPr>
          <w:rFonts w:asciiTheme="majorHAnsi" w:hAnsiTheme="majorHAnsi" w:cstheme="majorHAnsi"/>
          <w:sz w:val="22"/>
          <w:szCs w:val="22"/>
        </w:rPr>
        <w:t>, which shall be implemented as part of the Official Development Assistance of the Government of Japan</w:t>
      </w:r>
      <w:r w:rsidRPr="005145E1">
        <w:rPr>
          <w:rFonts w:asciiTheme="majorHAnsi" w:hAnsiTheme="majorHAnsi" w:cstheme="majorHAnsi"/>
          <w:sz w:val="22"/>
          <w:szCs w:val="22"/>
        </w:rPr>
        <w:t xml:space="preserve">. </w:t>
      </w:r>
    </w:p>
    <w:p w14:paraId="09B7BA6E" w14:textId="77777777" w:rsidR="00B434EE" w:rsidRPr="005145E1" w:rsidRDefault="000E329C" w:rsidP="00640B51">
      <w:pPr>
        <w:ind w:left="360" w:firstLineChars="50" w:firstLine="110"/>
        <w:rPr>
          <w:rFonts w:asciiTheme="majorHAnsi" w:hAnsiTheme="majorHAnsi" w:cstheme="majorHAnsi"/>
          <w:sz w:val="22"/>
          <w:szCs w:val="22"/>
        </w:rPr>
      </w:pPr>
      <w:r w:rsidRPr="005145E1">
        <w:rPr>
          <w:rFonts w:asciiTheme="majorHAnsi" w:hAnsiTheme="majorHAnsi" w:cstheme="majorHAnsi"/>
          <w:sz w:val="22"/>
          <w:szCs w:val="22"/>
        </w:rPr>
        <w:t xml:space="preserve">This Program </w:t>
      </w:r>
      <w:r w:rsidR="00BA1849" w:rsidRPr="005145E1">
        <w:rPr>
          <w:rFonts w:asciiTheme="majorHAnsi" w:hAnsiTheme="majorHAnsi" w:cstheme="majorHAnsi"/>
          <w:sz w:val="22"/>
          <w:szCs w:val="22"/>
        </w:rPr>
        <w:t xml:space="preserve">provides </w:t>
      </w:r>
      <w:r w:rsidR="008C5FE1" w:rsidRPr="005145E1">
        <w:rPr>
          <w:rFonts w:asciiTheme="majorHAnsi" w:hAnsiTheme="majorHAnsi" w:cstheme="majorHAnsi"/>
          <w:sz w:val="22"/>
          <w:szCs w:val="22"/>
        </w:rPr>
        <w:t>excellent study and research opportunity for to-be leaders of</w:t>
      </w:r>
      <w:r w:rsidRPr="005145E1">
        <w:rPr>
          <w:rFonts w:asciiTheme="majorHAnsi" w:hAnsiTheme="majorHAnsi" w:cstheme="majorHAnsi"/>
          <w:sz w:val="22"/>
          <w:szCs w:val="22"/>
        </w:rPr>
        <w:t xml:space="preserve"> waterworks</w:t>
      </w:r>
      <w:r w:rsidR="008C5FE1" w:rsidRPr="005145E1">
        <w:rPr>
          <w:rFonts w:asciiTheme="majorHAnsi" w:hAnsiTheme="majorHAnsi" w:cstheme="majorHAnsi"/>
          <w:sz w:val="22"/>
          <w:szCs w:val="22"/>
        </w:rPr>
        <w:t xml:space="preserve"> to acquire high-level competence comprehensively covering both academic studies and practical knowledge</w:t>
      </w:r>
      <w:r w:rsidRPr="005145E1">
        <w:rPr>
          <w:rFonts w:asciiTheme="majorHAnsi" w:hAnsiTheme="majorHAnsi" w:cstheme="majorHAnsi"/>
          <w:sz w:val="22"/>
          <w:szCs w:val="22"/>
        </w:rPr>
        <w:t xml:space="preserve">. </w:t>
      </w:r>
    </w:p>
    <w:p w14:paraId="6877BF56" w14:textId="77777777" w:rsidR="00AD773A" w:rsidRPr="005145E1" w:rsidRDefault="000E329C" w:rsidP="00640B51">
      <w:pPr>
        <w:ind w:left="360" w:firstLineChars="50" w:firstLine="110"/>
        <w:rPr>
          <w:rFonts w:asciiTheme="majorHAnsi" w:hAnsiTheme="majorHAnsi" w:cstheme="majorHAnsi"/>
          <w:sz w:val="22"/>
          <w:szCs w:val="22"/>
        </w:rPr>
      </w:pPr>
      <w:r w:rsidRPr="005145E1">
        <w:rPr>
          <w:rFonts w:asciiTheme="majorHAnsi" w:hAnsiTheme="majorHAnsi" w:cstheme="majorHAnsi"/>
          <w:sz w:val="22"/>
          <w:szCs w:val="22"/>
        </w:rPr>
        <w:t xml:space="preserve">The Program </w:t>
      </w:r>
      <w:r w:rsidR="008C5FE1" w:rsidRPr="005145E1">
        <w:rPr>
          <w:rFonts w:asciiTheme="majorHAnsi" w:hAnsiTheme="majorHAnsi" w:cstheme="majorHAnsi"/>
          <w:sz w:val="22"/>
          <w:szCs w:val="22"/>
        </w:rPr>
        <w:t xml:space="preserve">consists of </w:t>
      </w:r>
      <w:r w:rsidR="002C6465" w:rsidRPr="005145E1">
        <w:rPr>
          <w:rFonts w:asciiTheme="majorHAnsi" w:hAnsiTheme="majorHAnsi" w:cstheme="majorHAnsi"/>
          <w:sz w:val="22"/>
          <w:szCs w:val="22"/>
        </w:rPr>
        <w:t xml:space="preserve">a </w:t>
      </w:r>
      <w:r w:rsidR="008C5FE1" w:rsidRPr="005145E1">
        <w:rPr>
          <w:rFonts w:asciiTheme="majorHAnsi" w:hAnsiTheme="majorHAnsi" w:cstheme="majorHAnsi"/>
          <w:sz w:val="22"/>
          <w:szCs w:val="22"/>
        </w:rPr>
        <w:t>regular graduate program</w:t>
      </w:r>
      <w:r w:rsidR="002C6465" w:rsidRPr="005145E1">
        <w:rPr>
          <w:rFonts w:asciiTheme="majorHAnsi" w:hAnsiTheme="majorHAnsi" w:cstheme="majorHAnsi"/>
          <w:sz w:val="22"/>
          <w:szCs w:val="22"/>
        </w:rPr>
        <w:t xml:space="preserve"> for study and research in</w:t>
      </w:r>
      <w:r w:rsidR="00F72B47" w:rsidRPr="005145E1">
        <w:rPr>
          <w:rFonts w:asciiTheme="majorHAnsi" w:hAnsiTheme="majorHAnsi" w:cstheme="majorHAnsi"/>
          <w:sz w:val="22"/>
          <w:szCs w:val="22"/>
        </w:rPr>
        <w:t xml:space="preserve"> the</w:t>
      </w:r>
      <w:r w:rsidR="00582FBD" w:rsidRPr="005145E1">
        <w:rPr>
          <w:rFonts w:asciiTheme="majorHAnsi" w:hAnsiTheme="majorHAnsi" w:cstheme="majorHAnsi"/>
          <w:sz w:val="22"/>
          <w:szCs w:val="22"/>
        </w:rPr>
        <w:t xml:space="preserve"> field of </w:t>
      </w:r>
      <w:r w:rsidR="002C6465" w:rsidRPr="005145E1">
        <w:rPr>
          <w:rFonts w:asciiTheme="majorHAnsi" w:hAnsiTheme="majorHAnsi" w:cstheme="majorHAnsi"/>
          <w:sz w:val="22"/>
          <w:szCs w:val="22"/>
        </w:rPr>
        <w:t>e</w:t>
      </w:r>
      <w:r w:rsidR="00582FBD" w:rsidRPr="005145E1">
        <w:rPr>
          <w:rFonts w:asciiTheme="majorHAnsi" w:hAnsiTheme="majorHAnsi" w:cstheme="majorHAnsi"/>
          <w:sz w:val="22"/>
          <w:szCs w:val="22"/>
        </w:rPr>
        <w:t xml:space="preserve">ngineering </w:t>
      </w:r>
      <w:r w:rsidR="002C6465" w:rsidRPr="005145E1">
        <w:rPr>
          <w:rFonts w:asciiTheme="majorHAnsi" w:hAnsiTheme="majorHAnsi" w:cstheme="majorHAnsi"/>
          <w:sz w:val="22"/>
          <w:szCs w:val="22"/>
        </w:rPr>
        <w:t>at a Japanese university and additional custom-made programs including followings:</w:t>
      </w:r>
    </w:p>
    <w:p w14:paraId="54F43AFB" w14:textId="77777777" w:rsidR="002C6465" w:rsidRPr="005145E1" w:rsidRDefault="002C6465" w:rsidP="00EA4C22">
      <w:pPr>
        <w:numPr>
          <w:ilvl w:val="0"/>
          <w:numId w:val="47"/>
        </w:numPr>
        <w:rPr>
          <w:rFonts w:asciiTheme="majorHAnsi" w:hAnsiTheme="majorHAnsi" w:cstheme="majorHAnsi"/>
          <w:sz w:val="22"/>
          <w:szCs w:val="22"/>
        </w:rPr>
      </w:pPr>
      <w:r w:rsidRPr="005145E1">
        <w:rPr>
          <w:rFonts w:asciiTheme="majorHAnsi" w:hAnsiTheme="majorHAnsi" w:cstheme="majorHAnsi"/>
          <w:sz w:val="22"/>
          <w:szCs w:val="22"/>
        </w:rPr>
        <w:t xml:space="preserve">Study and research at the </w:t>
      </w:r>
      <w:r w:rsidR="00E1415D" w:rsidRPr="008134F2">
        <w:rPr>
          <w:rFonts w:cs="Arial"/>
          <w:sz w:val="22"/>
          <w:szCs w:val="22"/>
        </w:rPr>
        <w:t>Department of Urban Engineering, Graduate School of Engineering, the University of Tokyo</w:t>
      </w:r>
      <w:r w:rsidR="00331F94" w:rsidRPr="005145E1">
        <w:rPr>
          <w:rFonts w:asciiTheme="majorHAnsi" w:hAnsiTheme="majorHAnsi" w:cstheme="majorHAnsi"/>
          <w:sz w:val="22"/>
          <w:szCs w:val="22"/>
        </w:rPr>
        <w:t>,</w:t>
      </w:r>
    </w:p>
    <w:p w14:paraId="388788E0" w14:textId="77777777" w:rsidR="000262AB" w:rsidRPr="005145E1" w:rsidRDefault="00331F94" w:rsidP="00EA4C22">
      <w:pPr>
        <w:numPr>
          <w:ilvl w:val="0"/>
          <w:numId w:val="47"/>
        </w:numPr>
        <w:rPr>
          <w:rFonts w:asciiTheme="majorHAnsi" w:hAnsiTheme="majorHAnsi" w:cstheme="majorHAnsi"/>
          <w:sz w:val="22"/>
          <w:szCs w:val="22"/>
        </w:rPr>
      </w:pPr>
      <w:r w:rsidRPr="005145E1">
        <w:rPr>
          <w:rFonts w:asciiTheme="majorHAnsi" w:hAnsiTheme="majorHAnsi" w:cstheme="majorHAnsi"/>
          <w:sz w:val="22"/>
          <w:szCs w:val="22"/>
        </w:rPr>
        <w:t>I</w:t>
      </w:r>
      <w:r w:rsidR="000262AB" w:rsidRPr="005145E1">
        <w:rPr>
          <w:rFonts w:asciiTheme="majorHAnsi" w:hAnsiTheme="majorHAnsi" w:cstheme="majorHAnsi"/>
          <w:sz w:val="22"/>
          <w:szCs w:val="22"/>
        </w:rPr>
        <w:t xml:space="preserve">nternship at </w:t>
      </w:r>
      <w:r w:rsidRPr="005145E1">
        <w:rPr>
          <w:rFonts w:asciiTheme="majorHAnsi" w:hAnsiTheme="majorHAnsi" w:cstheme="majorHAnsi"/>
          <w:sz w:val="22"/>
          <w:szCs w:val="22"/>
        </w:rPr>
        <w:t>Japanese w</w:t>
      </w:r>
      <w:r w:rsidR="000262AB" w:rsidRPr="005145E1">
        <w:rPr>
          <w:rFonts w:asciiTheme="majorHAnsi" w:hAnsiTheme="majorHAnsi" w:cstheme="majorHAnsi"/>
          <w:sz w:val="22"/>
          <w:szCs w:val="22"/>
        </w:rPr>
        <w:t>ater</w:t>
      </w:r>
      <w:r w:rsidRPr="005145E1">
        <w:rPr>
          <w:rFonts w:asciiTheme="majorHAnsi" w:hAnsiTheme="majorHAnsi" w:cstheme="majorHAnsi"/>
          <w:sz w:val="22"/>
          <w:szCs w:val="22"/>
        </w:rPr>
        <w:t xml:space="preserve"> supply utilities,</w:t>
      </w:r>
    </w:p>
    <w:p w14:paraId="429ABD1C" w14:textId="77777777" w:rsidR="000262AB" w:rsidRPr="005145E1" w:rsidRDefault="00331F94" w:rsidP="00EA4C22">
      <w:pPr>
        <w:numPr>
          <w:ilvl w:val="0"/>
          <w:numId w:val="47"/>
        </w:numPr>
        <w:rPr>
          <w:rFonts w:asciiTheme="majorHAnsi" w:hAnsiTheme="majorHAnsi" w:cstheme="majorHAnsi"/>
          <w:sz w:val="22"/>
          <w:szCs w:val="22"/>
        </w:rPr>
      </w:pPr>
      <w:r w:rsidRPr="005145E1">
        <w:rPr>
          <w:rFonts w:asciiTheme="majorHAnsi" w:hAnsiTheme="majorHAnsi" w:cstheme="majorHAnsi"/>
          <w:sz w:val="22"/>
          <w:szCs w:val="22"/>
        </w:rPr>
        <w:t>F</w:t>
      </w:r>
      <w:r w:rsidR="00AD773A" w:rsidRPr="005145E1">
        <w:rPr>
          <w:rFonts w:asciiTheme="majorHAnsi" w:hAnsiTheme="majorHAnsi" w:cstheme="majorHAnsi"/>
          <w:sz w:val="22"/>
          <w:szCs w:val="22"/>
        </w:rPr>
        <w:t>ield trip</w:t>
      </w:r>
      <w:r w:rsidRPr="005145E1">
        <w:rPr>
          <w:rFonts w:asciiTheme="majorHAnsi" w:hAnsiTheme="majorHAnsi" w:cstheme="majorHAnsi"/>
          <w:sz w:val="22"/>
          <w:szCs w:val="22"/>
        </w:rPr>
        <w:t>s</w:t>
      </w:r>
      <w:r w:rsidR="00AD773A" w:rsidRPr="005145E1">
        <w:rPr>
          <w:rFonts w:asciiTheme="majorHAnsi" w:hAnsiTheme="majorHAnsi" w:cstheme="majorHAnsi"/>
          <w:sz w:val="22"/>
          <w:szCs w:val="22"/>
        </w:rPr>
        <w:t xml:space="preserve"> to </w:t>
      </w:r>
      <w:r w:rsidRPr="005145E1">
        <w:rPr>
          <w:rFonts w:asciiTheme="majorHAnsi" w:hAnsiTheme="majorHAnsi" w:cstheme="majorHAnsi"/>
          <w:sz w:val="22"/>
          <w:szCs w:val="22"/>
        </w:rPr>
        <w:t>w</w:t>
      </w:r>
      <w:r w:rsidR="00AD773A" w:rsidRPr="005145E1">
        <w:rPr>
          <w:rFonts w:asciiTheme="majorHAnsi" w:hAnsiTheme="majorHAnsi" w:cstheme="majorHAnsi"/>
          <w:sz w:val="22"/>
          <w:szCs w:val="22"/>
        </w:rPr>
        <w:t xml:space="preserve">aterworks </w:t>
      </w:r>
      <w:r w:rsidRPr="005145E1">
        <w:rPr>
          <w:rFonts w:asciiTheme="majorHAnsi" w:hAnsiTheme="majorHAnsi" w:cstheme="majorHAnsi"/>
          <w:sz w:val="22"/>
          <w:szCs w:val="22"/>
        </w:rPr>
        <w:t>and industries with cutting-edge technologies,</w:t>
      </w:r>
    </w:p>
    <w:p w14:paraId="4555BCCE" w14:textId="77777777" w:rsidR="005B4BE8" w:rsidRPr="005145E1" w:rsidRDefault="005B4BE8" w:rsidP="00EA4C22">
      <w:pPr>
        <w:numPr>
          <w:ilvl w:val="0"/>
          <w:numId w:val="47"/>
        </w:numPr>
        <w:rPr>
          <w:rFonts w:asciiTheme="majorHAnsi" w:hAnsiTheme="majorHAnsi" w:cstheme="majorHAnsi"/>
          <w:sz w:val="22"/>
          <w:szCs w:val="22"/>
        </w:rPr>
      </w:pPr>
      <w:r w:rsidRPr="005145E1">
        <w:rPr>
          <w:rFonts w:asciiTheme="majorHAnsi" w:hAnsiTheme="majorHAnsi" w:cstheme="majorHAnsi"/>
          <w:sz w:val="22"/>
          <w:szCs w:val="22"/>
        </w:rPr>
        <w:t>Special l</w:t>
      </w:r>
      <w:r w:rsidR="00582FBD" w:rsidRPr="005145E1">
        <w:rPr>
          <w:rFonts w:asciiTheme="majorHAnsi" w:hAnsiTheme="majorHAnsi" w:cstheme="majorHAnsi"/>
          <w:sz w:val="22"/>
          <w:szCs w:val="22"/>
        </w:rPr>
        <w:t xml:space="preserve">ectures </w:t>
      </w:r>
      <w:r w:rsidRPr="005145E1">
        <w:rPr>
          <w:rFonts w:asciiTheme="majorHAnsi" w:hAnsiTheme="majorHAnsi" w:cstheme="majorHAnsi"/>
          <w:sz w:val="22"/>
          <w:szCs w:val="22"/>
        </w:rPr>
        <w:t>on practical topics such as w</w:t>
      </w:r>
      <w:r w:rsidR="00582FBD" w:rsidRPr="005145E1">
        <w:rPr>
          <w:rFonts w:asciiTheme="majorHAnsi" w:hAnsiTheme="majorHAnsi" w:cstheme="majorHAnsi"/>
          <w:sz w:val="22"/>
          <w:szCs w:val="22"/>
        </w:rPr>
        <w:t xml:space="preserve">aterworks </w:t>
      </w:r>
      <w:r w:rsidRPr="005145E1">
        <w:rPr>
          <w:rFonts w:asciiTheme="majorHAnsi" w:hAnsiTheme="majorHAnsi" w:cstheme="majorHAnsi"/>
          <w:sz w:val="22"/>
          <w:szCs w:val="22"/>
        </w:rPr>
        <w:t>m</w:t>
      </w:r>
      <w:r w:rsidR="00582FBD" w:rsidRPr="005145E1">
        <w:rPr>
          <w:rFonts w:asciiTheme="majorHAnsi" w:hAnsiTheme="majorHAnsi" w:cstheme="majorHAnsi"/>
          <w:sz w:val="22"/>
          <w:szCs w:val="22"/>
        </w:rPr>
        <w:t xml:space="preserve">anagement, </w:t>
      </w:r>
      <w:r w:rsidRPr="005145E1">
        <w:rPr>
          <w:rFonts w:asciiTheme="majorHAnsi" w:hAnsiTheme="majorHAnsi" w:cstheme="majorHAnsi"/>
          <w:sz w:val="22"/>
          <w:szCs w:val="22"/>
        </w:rPr>
        <w:t>a</w:t>
      </w:r>
      <w:r w:rsidR="00582FBD" w:rsidRPr="005145E1">
        <w:rPr>
          <w:rFonts w:asciiTheme="majorHAnsi" w:hAnsiTheme="majorHAnsi" w:cstheme="majorHAnsi"/>
          <w:sz w:val="22"/>
          <w:szCs w:val="22"/>
        </w:rPr>
        <w:t>dministration</w:t>
      </w:r>
      <w:r w:rsidR="00AD773A" w:rsidRPr="005145E1">
        <w:rPr>
          <w:rFonts w:asciiTheme="majorHAnsi" w:hAnsiTheme="majorHAnsi" w:cstheme="majorHAnsi"/>
          <w:sz w:val="22"/>
          <w:szCs w:val="22"/>
        </w:rPr>
        <w:t xml:space="preserve">, </w:t>
      </w:r>
      <w:r w:rsidRPr="005145E1">
        <w:rPr>
          <w:rFonts w:asciiTheme="majorHAnsi" w:hAnsiTheme="majorHAnsi" w:cstheme="majorHAnsi"/>
          <w:sz w:val="22"/>
          <w:szCs w:val="22"/>
        </w:rPr>
        <w:t>f</w:t>
      </w:r>
      <w:r w:rsidR="00AD773A" w:rsidRPr="005145E1">
        <w:rPr>
          <w:rFonts w:asciiTheme="majorHAnsi" w:hAnsiTheme="majorHAnsi" w:cstheme="majorHAnsi"/>
          <w:sz w:val="22"/>
          <w:szCs w:val="22"/>
        </w:rPr>
        <w:t xml:space="preserve">inance, </w:t>
      </w:r>
      <w:r w:rsidRPr="005145E1">
        <w:rPr>
          <w:rFonts w:asciiTheme="majorHAnsi" w:hAnsiTheme="majorHAnsi" w:cstheme="majorHAnsi"/>
          <w:sz w:val="22"/>
          <w:szCs w:val="22"/>
        </w:rPr>
        <w:t>and h</w:t>
      </w:r>
      <w:r w:rsidR="00582FBD" w:rsidRPr="005145E1">
        <w:rPr>
          <w:rFonts w:asciiTheme="majorHAnsi" w:hAnsiTheme="majorHAnsi" w:cstheme="majorHAnsi"/>
          <w:sz w:val="22"/>
          <w:szCs w:val="22"/>
        </w:rPr>
        <w:t xml:space="preserve">uman </w:t>
      </w:r>
      <w:r w:rsidRPr="005145E1">
        <w:rPr>
          <w:rFonts w:asciiTheme="majorHAnsi" w:hAnsiTheme="majorHAnsi" w:cstheme="majorHAnsi"/>
          <w:sz w:val="22"/>
          <w:szCs w:val="22"/>
        </w:rPr>
        <w:t>r</w:t>
      </w:r>
      <w:r w:rsidR="00582FBD" w:rsidRPr="005145E1">
        <w:rPr>
          <w:rFonts w:asciiTheme="majorHAnsi" w:hAnsiTheme="majorHAnsi" w:cstheme="majorHAnsi"/>
          <w:sz w:val="22"/>
          <w:szCs w:val="22"/>
        </w:rPr>
        <w:t xml:space="preserve">esource </w:t>
      </w:r>
      <w:r w:rsidRPr="005145E1">
        <w:rPr>
          <w:rFonts w:asciiTheme="majorHAnsi" w:hAnsiTheme="majorHAnsi" w:cstheme="majorHAnsi"/>
          <w:sz w:val="22"/>
          <w:szCs w:val="22"/>
        </w:rPr>
        <w:t>d</w:t>
      </w:r>
      <w:r w:rsidR="00582FBD" w:rsidRPr="005145E1">
        <w:rPr>
          <w:rFonts w:asciiTheme="majorHAnsi" w:hAnsiTheme="majorHAnsi" w:cstheme="majorHAnsi"/>
          <w:sz w:val="22"/>
          <w:szCs w:val="22"/>
        </w:rPr>
        <w:t>evelopment</w:t>
      </w:r>
      <w:r w:rsidRPr="005145E1">
        <w:rPr>
          <w:rFonts w:asciiTheme="majorHAnsi" w:hAnsiTheme="majorHAnsi" w:cstheme="majorHAnsi"/>
          <w:sz w:val="22"/>
          <w:szCs w:val="22"/>
        </w:rPr>
        <w:t>,</w:t>
      </w:r>
    </w:p>
    <w:p w14:paraId="0538F851" w14:textId="77777777" w:rsidR="005D5E17" w:rsidRPr="005145E1" w:rsidRDefault="005B4BE8" w:rsidP="00EA4C22">
      <w:pPr>
        <w:numPr>
          <w:ilvl w:val="0"/>
          <w:numId w:val="47"/>
        </w:numPr>
        <w:rPr>
          <w:rFonts w:asciiTheme="majorHAnsi" w:hAnsiTheme="majorHAnsi" w:cstheme="majorHAnsi"/>
          <w:sz w:val="22"/>
          <w:szCs w:val="22"/>
        </w:rPr>
      </w:pPr>
      <w:r w:rsidRPr="005145E1">
        <w:rPr>
          <w:rFonts w:asciiTheme="majorHAnsi" w:hAnsiTheme="majorHAnsi" w:cstheme="majorHAnsi"/>
          <w:sz w:val="22"/>
          <w:szCs w:val="22"/>
        </w:rPr>
        <w:t>Special l</w:t>
      </w:r>
      <w:r w:rsidR="000262AB" w:rsidRPr="005145E1">
        <w:rPr>
          <w:rFonts w:asciiTheme="majorHAnsi" w:hAnsiTheme="majorHAnsi" w:cstheme="majorHAnsi"/>
          <w:sz w:val="22"/>
          <w:szCs w:val="22"/>
        </w:rPr>
        <w:t xml:space="preserve">ectures </w:t>
      </w:r>
      <w:r w:rsidRPr="005145E1">
        <w:rPr>
          <w:rFonts w:asciiTheme="majorHAnsi" w:hAnsiTheme="majorHAnsi" w:cstheme="majorHAnsi"/>
          <w:sz w:val="22"/>
          <w:szCs w:val="22"/>
        </w:rPr>
        <w:t>on</w:t>
      </w:r>
      <w:r w:rsidR="000262AB" w:rsidRPr="005145E1">
        <w:rPr>
          <w:rFonts w:asciiTheme="majorHAnsi" w:hAnsiTheme="majorHAnsi" w:cstheme="majorHAnsi"/>
          <w:sz w:val="22"/>
          <w:szCs w:val="22"/>
        </w:rPr>
        <w:t xml:space="preserve"> Japan’s </w:t>
      </w:r>
      <w:r w:rsidRPr="005145E1">
        <w:rPr>
          <w:rFonts w:asciiTheme="majorHAnsi" w:hAnsiTheme="majorHAnsi" w:cstheme="majorHAnsi"/>
          <w:sz w:val="22"/>
          <w:szCs w:val="22"/>
        </w:rPr>
        <w:t xml:space="preserve">historical </w:t>
      </w:r>
      <w:r w:rsidR="000262AB" w:rsidRPr="005145E1">
        <w:rPr>
          <w:rFonts w:asciiTheme="majorHAnsi" w:hAnsiTheme="majorHAnsi" w:cstheme="majorHAnsi"/>
          <w:sz w:val="22"/>
          <w:szCs w:val="22"/>
        </w:rPr>
        <w:t xml:space="preserve">experience </w:t>
      </w:r>
      <w:r w:rsidRPr="005145E1">
        <w:rPr>
          <w:rFonts w:asciiTheme="majorHAnsi" w:hAnsiTheme="majorHAnsi" w:cstheme="majorHAnsi"/>
          <w:sz w:val="22"/>
          <w:szCs w:val="22"/>
        </w:rPr>
        <w:t>to</w:t>
      </w:r>
      <w:r w:rsidR="000262AB" w:rsidRPr="005145E1">
        <w:rPr>
          <w:rFonts w:asciiTheme="majorHAnsi" w:hAnsiTheme="majorHAnsi" w:cstheme="majorHAnsi"/>
          <w:sz w:val="22"/>
          <w:szCs w:val="22"/>
        </w:rPr>
        <w:t xml:space="preserve"> achieve sustainable </w:t>
      </w:r>
      <w:r w:rsidRPr="005145E1">
        <w:rPr>
          <w:rFonts w:asciiTheme="majorHAnsi" w:hAnsiTheme="majorHAnsi" w:cstheme="majorHAnsi"/>
          <w:sz w:val="22"/>
          <w:szCs w:val="22"/>
        </w:rPr>
        <w:t xml:space="preserve">and quality </w:t>
      </w:r>
      <w:r w:rsidR="000262AB" w:rsidRPr="005145E1">
        <w:rPr>
          <w:rFonts w:asciiTheme="majorHAnsi" w:hAnsiTheme="majorHAnsi" w:cstheme="majorHAnsi"/>
          <w:sz w:val="22"/>
          <w:szCs w:val="22"/>
        </w:rPr>
        <w:t xml:space="preserve">water </w:t>
      </w:r>
      <w:r w:rsidR="00286486">
        <w:rPr>
          <w:rFonts w:asciiTheme="majorHAnsi" w:hAnsiTheme="majorHAnsi" w:cstheme="majorHAnsi" w:hint="eastAsia"/>
          <w:sz w:val="22"/>
          <w:szCs w:val="22"/>
        </w:rPr>
        <w:t xml:space="preserve">supply </w:t>
      </w:r>
      <w:r w:rsidR="000262AB" w:rsidRPr="005145E1">
        <w:rPr>
          <w:rFonts w:asciiTheme="majorHAnsi" w:hAnsiTheme="majorHAnsi" w:cstheme="majorHAnsi"/>
          <w:sz w:val="22"/>
          <w:szCs w:val="22"/>
        </w:rPr>
        <w:t>management</w:t>
      </w:r>
      <w:r w:rsidRPr="005145E1">
        <w:rPr>
          <w:rFonts w:asciiTheme="majorHAnsi" w:hAnsiTheme="majorHAnsi" w:cstheme="majorHAnsi"/>
          <w:sz w:val="22"/>
          <w:szCs w:val="22"/>
        </w:rPr>
        <w:t>, and</w:t>
      </w:r>
    </w:p>
    <w:p w14:paraId="759AE7DB" w14:textId="77777777" w:rsidR="00382A4E" w:rsidRPr="005145E1" w:rsidRDefault="005B4BE8" w:rsidP="00EA4C22">
      <w:pPr>
        <w:numPr>
          <w:ilvl w:val="0"/>
          <w:numId w:val="47"/>
        </w:numPr>
        <w:rPr>
          <w:rFonts w:asciiTheme="majorHAnsi" w:hAnsiTheme="majorHAnsi" w:cstheme="majorHAnsi"/>
          <w:sz w:val="22"/>
          <w:szCs w:val="22"/>
        </w:rPr>
      </w:pPr>
      <w:r w:rsidRPr="005145E1">
        <w:rPr>
          <w:rFonts w:asciiTheme="majorHAnsi" w:hAnsiTheme="majorHAnsi" w:cstheme="majorHAnsi"/>
          <w:sz w:val="22"/>
          <w:szCs w:val="22"/>
        </w:rPr>
        <w:t>N</w:t>
      </w:r>
      <w:r w:rsidR="00704942" w:rsidRPr="005145E1">
        <w:rPr>
          <w:rFonts w:asciiTheme="majorHAnsi" w:hAnsiTheme="majorHAnsi" w:cstheme="majorHAnsi"/>
          <w:sz w:val="22"/>
          <w:szCs w:val="22"/>
        </w:rPr>
        <w:t>etwork</w:t>
      </w:r>
      <w:r w:rsidRPr="005145E1">
        <w:rPr>
          <w:rFonts w:asciiTheme="majorHAnsi" w:hAnsiTheme="majorHAnsi" w:cstheme="majorHAnsi"/>
          <w:sz w:val="22"/>
          <w:szCs w:val="22"/>
        </w:rPr>
        <w:t>ing</w:t>
      </w:r>
      <w:r w:rsidR="00704942" w:rsidRPr="005145E1">
        <w:rPr>
          <w:rFonts w:asciiTheme="majorHAnsi" w:hAnsiTheme="majorHAnsi" w:cstheme="majorHAnsi"/>
          <w:sz w:val="22"/>
          <w:szCs w:val="22"/>
        </w:rPr>
        <w:t xml:space="preserve"> with </w:t>
      </w:r>
      <w:r w:rsidRPr="005145E1">
        <w:rPr>
          <w:rFonts w:asciiTheme="majorHAnsi" w:hAnsiTheme="majorHAnsi" w:cstheme="majorHAnsi"/>
          <w:sz w:val="22"/>
          <w:szCs w:val="22"/>
        </w:rPr>
        <w:t>participants from</w:t>
      </w:r>
      <w:r w:rsidR="00704942" w:rsidRPr="005145E1">
        <w:rPr>
          <w:rFonts w:asciiTheme="majorHAnsi" w:hAnsiTheme="majorHAnsi" w:cstheme="majorHAnsi"/>
          <w:sz w:val="22"/>
          <w:szCs w:val="22"/>
        </w:rPr>
        <w:t xml:space="preserve"> other </w:t>
      </w:r>
      <w:r w:rsidRPr="005145E1">
        <w:rPr>
          <w:rFonts w:asciiTheme="majorHAnsi" w:hAnsiTheme="majorHAnsi" w:cstheme="majorHAnsi"/>
          <w:sz w:val="22"/>
          <w:szCs w:val="22"/>
        </w:rPr>
        <w:t xml:space="preserve">Asian </w:t>
      </w:r>
      <w:r w:rsidR="00704942" w:rsidRPr="005145E1">
        <w:rPr>
          <w:rFonts w:asciiTheme="majorHAnsi" w:hAnsiTheme="majorHAnsi" w:cstheme="majorHAnsi"/>
          <w:sz w:val="22"/>
          <w:szCs w:val="22"/>
        </w:rPr>
        <w:t>countries</w:t>
      </w:r>
      <w:r w:rsidRPr="005145E1">
        <w:rPr>
          <w:rFonts w:asciiTheme="majorHAnsi" w:hAnsiTheme="majorHAnsi" w:cstheme="majorHAnsi"/>
          <w:sz w:val="22"/>
          <w:szCs w:val="22"/>
        </w:rPr>
        <w:t xml:space="preserve"> and Japanese </w:t>
      </w:r>
      <w:r w:rsidR="00704942" w:rsidRPr="005145E1">
        <w:rPr>
          <w:rFonts w:asciiTheme="majorHAnsi" w:hAnsiTheme="majorHAnsi" w:cstheme="majorHAnsi"/>
          <w:sz w:val="22"/>
          <w:szCs w:val="22"/>
        </w:rPr>
        <w:t xml:space="preserve">water </w:t>
      </w:r>
      <w:r w:rsidRPr="005145E1">
        <w:rPr>
          <w:rFonts w:asciiTheme="majorHAnsi" w:hAnsiTheme="majorHAnsi" w:cstheme="majorHAnsi"/>
          <w:sz w:val="22"/>
          <w:szCs w:val="22"/>
        </w:rPr>
        <w:t>professionals</w:t>
      </w:r>
      <w:r w:rsidR="00704942" w:rsidRPr="005145E1">
        <w:rPr>
          <w:rFonts w:asciiTheme="majorHAnsi" w:hAnsiTheme="majorHAnsi" w:cstheme="majorHAnsi"/>
          <w:sz w:val="22"/>
          <w:szCs w:val="22"/>
        </w:rPr>
        <w:t>.</w:t>
      </w:r>
    </w:p>
    <w:p w14:paraId="52BDB1BF" w14:textId="77777777" w:rsidR="00704942" w:rsidRPr="005145E1" w:rsidRDefault="00704942" w:rsidP="00640B51">
      <w:pPr>
        <w:ind w:firstLine="110"/>
        <w:rPr>
          <w:rFonts w:asciiTheme="majorHAnsi" w:hAnsiTheme="majorHAnsi" w:cstheme="majorHAnsi"/>
          <w:sz w:val="22"/>
          <w:szCs w:val="22"/>
        </w:rPr>
      </w:pPr>
    </w:p>
    <w:p w14:paraId="5258C986" w14:textId="77777777" w:rsidR="00FB7B91" w:rsidRDefault="00FB7B91" w:rsidP="00EA4C22">
      <w:pPr>
        <w:numPr>
          <w:ilvl w:val="0"/>
          <w:numId w:val="37"/>
        </w:numPr>
        <w:rPr>
          <w:rFonts w:asciiTheme="majorHAnsi" w:hAnsiTheme="majorHAnsi" w:cstheme="majorHAnsi"/>
          <w:b/>
          <w:sz w:val="22"/>
          <w:szCs w:val="22"/>
        </w:rPr>
        <w:sectPr w:rsidR="00FB7B91" w:rsidSect="00967EBF">
          <w:headerReference w:type="default" r:id="rId12"/>
          <w:pgSz w:w="11906" w:h="16838"/>
          <w:pgMar w:top="1440" w:right="1080" w:bottom="1440" w:left="1080" w:header="851" w:footer="992" w:gutter="0"/>
          <w:cols w:space="425"/>
          <w:docGrid w:type="lines" w:linePitch="360"/>
        </w:sectPr>
      </w:pPr>
    </w:p>
    <w:p w14:paraId="3337EB0E" w14:textId="77777777" w:rsidR="006E6120" w:rsidRPr="00F52F32" w:rsidRDefault="006E6120" w:rsidP="00EA4C22">
      <w:pPr>
        <w:numPr>
          <w:ilvl w:val="0"/>
          <w:numId w:val="37"/>
        </w:numPr>
        <w:rPr>
          <w:rFonts w:ascii="Arial Black" w:hAnsi="Arial Black" w:cstheme="majorHAnsi"/>
          <w:b/>
          <w:sz w:val="28"/>
          <w:szCs w:val="28"/>
        </w:rPr>
      </w:pPr>
      <w:r w:rsidRPr="00F52F32">
        <w:rPr>
          <w:rFonts w:ascii="Arial Black" w:hAnsi="Arial Black" w:cstheme="majorHAnsi"/>
          <w:b/>
          <w:sz w:val="28"/>
          <w:szCs w:val="28"/>
          <w:shd w:val="pct15" w:color="auto" w:fill="FFFFFF"/>
        </w:rPr>
        <w:lastRenderedPageBreak/>
        <w:t xml:space="preserve">Objectives </w:t>
      </w:r>
      <w:r w:rsidRPr="006E6120">
        <w:rPr>
          <w:rFonts w:ascii="Arial Black" w:hAnsi="Arial Black" w:cstheme="majorHAnsi"/>
          <w:b/>
          <w:sz w:val="28"/>
          <w:szCs w:val="28"/>
          <w:shd w:val="pct15" w:color="auto" w:fill="FFFFFF"/>
        </w:rPr>
        <w:t xml:space="preserve">                                   </w:t>
      </w:r>
      <w:r w:rsidRPr="00B2244C">
        <w:rPr>
          <w:rFonts w:ascii="Arial Black" w:hAnsi="Arial Black" w:cstheme="majorHAnsi"/>
          <w:b/>
          <w:sz w:val="28"/>
          <w:szCs w:val="28"/>
          <w:shd w:val="pct15" w:color="auto" w:fill="FFFFFF"/>
        </w:rPr>
        <w:t xml:space="preserve">     </w:t>
      </w:r>
      <w:r>
        <w:rPr>
          <w:rFonts w:ascii="Arial Black" w:hAnsi="Arial Black" w:cstheme="majorHAnsi" w:hint="eastAsia"/>
          <w:b/>
          <w:sz w:val="28"/>
          <w:szCs w:val="28"/>
          <w:shd w:val="pct15" w:color="auto" w:fill="FFFFFF"/>
        </w:rPr>
        <w:t xml:space="preserve">                     </w:t>
      </w:r>
      <w:r w:rsidRPr="00B2244C">
        <w:rPr>
          <w:rFonts w:ascii="Arial Black" w:hAnsi="Arial Black" w:cstheme="majorHAnsi"/>
          <w:b/>
          <w:sz w:val="28"/>
          <w:szCs w:val="28"/>
          <w:shd w:val="pct15" w:color="auto" w:fill="FFFFFF"/>
        </w:rPr>
        <w:t xml:space="preserve"> </w:t>
      </w:r>
    </w:p>
    <w:p w14:paraId="0341359B" w14:textId="77777777" w:rsidR="0005250C" w:rsidRPr="005145E1" w:rsidRDefault="00704942" w:rsidP="00640B51">
      <w:pPr>
        <w:ind w:firstLineChars="50" w:firstLine="110"/>
        <w:rPr>
          <w:rFonts w:asciiTheme="majorHAnsi" w:hAnsiTheme="majorHAnsi" w:cstheme="majorHAnsi"/>
          <w:b/>
          <w:sz w:val="22"/>
          <w:szCs w:val="22"/>
        </w:rPr>
      </w:pPr>
      <w:r w:rsidRPr="005145E1">
        <w:rPr>
          <w:rFonts w:asciiTheme="majorHAnsi" w:hAnsiTheme="majorHAnsi" w:cstheme="majorHAnsi"/>
          <w:sz w:val="22"/>
          <w:szCs w:val="22"/>
        </w:rPr>
        <w:t xml:space="preserve">The </w:t>
      </w:r>
      <w:r w:rsidR="006736AB" w:rsidRPr="005145E1">
        <w:rPr>
          <w:rFonts w:asciiTheme="majorHAnsi" w:hAnsiTheme="majorHAnsi" w:cstheme="majorHAnsi"/>
          <w:sz w:val="22"/>
          <w:szCs w:val="22"/>
        </w:rPr>
        <w:t>objective</w:t>
      </w:r>
      <w:r w:rsidRPr="005145E1">
        <w:rPr>
          <w:rFonts w:asciiTheme="majorHAnsi" w:hAnsiTheme="majorHAnsi" w:cstheme="majorHAnsi"/>
          <w:sz w:val="22"/>
          <w:szCs w:val="22"/>
        </w:rPr>
        <w:t xml:space="preserve"> of th</w:t>
      </w:r>
      <w:r w:rsidR="006736AB" w:rsidRPr="005145E1">
        <w:rPr>
          <w:rFonts w:asciiTheme="majorHAnsi" w:hAnsiTheme="majorHAnsi" w:cstheme="majorHAnsi"/>
          <w:sz w:val="22"/>
          <w:szCs w:val="22"/>
        </w:rPr>
        <w:t>e</w:t>
      </w:r>
      <w:r w:rsidRPr="005145E1">
        <w:rPr>
          <w:rFonts w:asciiTheme="majorHAnsi" w:hAnsiTheme="majorHAnsi" w:cstheme="majorHAnsi"/>
          <w:sz w:val="22"/>
          <w:szCs w:val="22"/>
        </w:rPr>
        <w:t xml:space="preserve"> </w:t>
      </w:r>
      <w:r w:rsidR="006736AB" w:rsidRPr="005145E1">
        <w:rPr>
          <w:rFonts w:asciiTheme="majorHAnsi" w:hAnsiTheme="majorHAnsi" w:cstheme="majorHAnsi"/>
          <w:sz w:val="22"/>
          <w:szCs w:val="22"/>
        </w:rPr>
        <w:t>P</w:t>
      </w:r>
      <w:r w:rsidRPr="005145E1">
        <w:rPr>
          <w:rFonts w:asciiTheme="majorHAnsi" w:hAnsiTheme="majorHAnsi" w:cstheme="majorHAnsi"/>
          <w:sz w:val="22"/>
          <w:szCs w:val="22"/>
        </w:rPr>
        <w:t xml:space="preserve">rogram is </w:t>
      </w:r>
      <w:r w:rsidR="006736AB" w:rsidRPr="005145E1">
        <w:rPr>
          <w:rFonts w:asciiTheme="majorHAnsi" w:hAnsiTheme="majorHAnsi" w:cstheme="majorHAnsi"/>
          <w:sz w:val="22"/>
          <w:szCs w:val="22"/>
        </w:rPr>
        <w:t>capacity development of leaders for the next generation in waterworks</w:t>
      </w:r>
      <w:r w:rsidR="00ED4944" w:rsidRPr="005145E1">
        <w:rPr>
          <w:rFonts w:asciiTheme="majorHAnsi" w:hAnsiTheme="majorHAnsi" w:cstheme="majorHAnsi"/>
          <w:sz w:val="22"/>
          <w:szCs w:val="22"/>
        </w:rPr>
        <w:t xml:space="preserve">. </w:t>
      </w:r>
      <w:r w:rsidR="006736AB" w:rsidRPr="005145E1">
        <w:rPr>
          <w:rFonts w:asciiTheme="majorHAnsi" w:hAnsiTheme="majorHAnsi" w:cstheme="majorHAnsi"/>
          <w:sz w:val="22"/>
          <w:szCs w:val="22"/>
        </w:rPr>
        <w:t>T</w:t>
      </w:r>
      <w:r w:rsidR="00ED4944" w:rsidRPr="005145E1">
        <w:rPr>
          <w:rFonts w:asciiTheme="majorHAnsi" w:hAnsiTheme="majorHAnsi" w:cstheme="majorHAnsi"/>
          <w:sz w:val="22"/>
          <w:szCs w:val="22"/>
        </w:rPr>
        <w:t xml:space="preserve">he graduates of the program </w:t>
      </w:r>
      <w:r w:rsidR="006736AB" w:rsidRPr="005145E1">
        <w:rPr>
          <w:rFonts w:asciiTheme="majorHAnsi" w:hAnsiTheme="majorHAnsi" w:cstheme="majorHAnsi"/>
          <w:sz w:val="22"/>
          <w:szCs w:val="22"/>
        </w:rPr>
        <w:t>are expected to lead their waterworks and the water supply sector of their countries to achieve better water supply service and waterworks management</w:t>
      </w:r>
      <w:r w:rsidR="00ED4944" w:rsidRPr="005145E1">
        <w:rPr>
          <w:rFonts w:asciiTheme="majorHAnsi" w:hAnsiTheme="majorHAnsi" w:cstheme="majorHAnsi"/>
          <w:sz w:val="22"/>
          <w:szCs w:val="22"/>
          <w:lang w:val="en"/>
        </w:rPr>
        <w:t>.</w:t>
      </w:r>
    </w:p>
    <w:p w14:paraId="77B233A7" w14:textId="77777777" w:rsidR="00FD4746" w:rsidRPr="005145E1" w:rsidRDefault="00704942" w:rsidP="00640B51">
      <w:pPr>
        <w:ind w:firstLineChars="50" w:firstLine="110"/>
        <w:rPr>
          <w:rFonts w:asciiTheme="majorHAnsi" w:hAnsiTheme="majorHAnsi" w:cstheme="majorHAnsi"/>
          <w:sz w:val="22"/>
          <w:szCs w:val="22"/>
        </w:rPr>
      </w:pPr>
      <w:proofErr w:type="gramStart"/>
      <w:r w:rsidRPr="005145E1">
        <w:rPr>
          <w:rFonts w:asciiTheme="majorHAnsi" w:hAnsiTheme="majorHAnsi" w:cstheme="majorHAnsi"/>
          <w:sz w:val="22"/>
          <w:szCs w:val="22"/>
        </w:rPr>
        <w:t>Therefore</w:t>
      </w:r>
      <w:proofErr w:type="gramEnd"/>
      <w:r w:rsidRPr="005145E1">
        <w:rPr>
          <w:rFonts w:asciiTheme="majorHAnsi" w:hAnsiTheme="majorHAnsi" w:cstheme="majorHAnsi"/>
          <w:sz w:val="22"/>
          <w:szCs w:val="22"/>
        </w:rPr>
        <w:t xml:space="preserve"> the Program aims for the participants to grow </w:t>
      </w:r>
      <w:r w:rsidR="002D0104" w:rsidRPr="005145E1">
        <w:rPr>
          <w:rFonts w:asciiTheme="majorHAnsi" w:hAnsiTheme="majorHAnsi" w:cstheme="majorHAnsi"/>
          <w:sz w:val="22"/>
          <w:szCs w:val="22"/>
        </w:rPr>
        <w:t xml:space="preserve">and nurture </w:t>
      </w:r>
      <w:r w:rsidRPr="005145E1">
        <w:rPr>
          <w:rFonts w:asciiTheme="majorHAnsi" w:hAnsiTheme="majorHAnsi" w:cstheme="majorHAnsi"/>
          <w:sz w:val="22"/>
          <w:szCs w:val="22"/>
        </w:rPr>
        <w:t xml:space="preserve">in the following </w:t>
      </w:r>
      <w:r w:rsidR="002D0104" w:rsidRPr="005145E1">
        <w:rPr>
          <w:rFonts w:asciiTheme="majorHAnsi" w:hAnsiTheme="majorHAnsi" w:cstheme="majorHAnsi"/>
          <w:sz w:val="22"/>
          <w:szCs w:val="22"/>
        </w:rPr>
        <w:t>terms</w:t>
      </w:r>
      <w:r w:rsidRPr="005145E1">
        <w:rPr>
          <w:rFonts w:asciiTheme="majorHAnsi" w:hAnsiTheme="majorHAnsi" w:cstheme="majorHAnsi"/>
          <w:sz w:val="22"/>
          <w:szCs w:val="22"/>
        </w:rPr>
        <w:t>;</w:t>
      </w:r>
    </w:p>
    <w:p w14:paraId="0A747E4B" w14:textId="77777777" w:rsidR="00CA1F6A" w:rsidRPr="005145E1" w:rsidRDefault="00CA1F6A" w:rsidP="00640B51">
      <w:pPr>
        <w:ind w:firstLineChars="50" w:firstLine="110"/>
        <w:rPr>
          <w:rFonts w:asciiTheme="majorHAnsi" w:hAnsiTheme="majorHAnsi" w:cstheme="majorHAnsi"/>
          <w:sz w:val="22"/>
          <w:szCs w:val="22"/>
        </w:rPr>
      </w:pPr>
    </w:p>
    <w:p w14:paraId="321DA796" w14:textId="77777777" w:rsidR="0005250C" w:rsidRPr="005145E1" w:rsidRDefault="00CA1F6A" w:rsidP="00640B51">
      <w:pPr>
        <w:ind w:firstLineChars="50" w:firstLine="110"/>
        <w:jc w:val="center"/>
        <w:rPr>
          <w:rFonts w:asciiTheme="majorHAnsi" w:hAnsiTheme="majorHAnsi" w:cstheme="majorHAnsi"/>
          <w:sz w:val="22"/>
          <w:szCs w:val="22"/>
        </w:rPr>
      </w:pPr>
      <w:r w:rsidRPr="00B05BB4">
        <w:rPr>
          <w:rFonts w:asciiTheme="majorHAnsi" w:hAnsiTheme="majorHAnsi" w:cstheme="majorHAnsi"/>
          <w:noProof/>
          <w:sz w:val="22"/>
          <w:szCs w:val="22"/>
        </w:rPr>
        <w:drawing>
          <wp:inline distT="0" distB="0" distL="0" distR="0" wp14:anchorId="5B4761E0" wp14:editId="5C82A511">
            <wp:extent cx="5390707" cy="3010311"/>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2655" cy="3016983"/>
                    </a:xfrm>
                    <a:prstGeom prst="rect">
                      <a:avLst/>
                    </a:prstGeom>
                    <a:noFill/>
                    <a:ln>
                      <a:noFill/>
                    </a:ln>
                  </pic:spPr>
                </pic:pic>
              </a:graphicData>
            </a:graphic>
          </wp:inline>
        </w:drawing>
      </w:r>
    </w:p>
    <w:p w14:paraId="36B30301" w14:textId="77777777" w:rsidR="0005250C" w:rsidRPr="005145E1" w:rsidRDefault="0005250C" w:rsidP="00640B51">
      <w:pPr>
        <w:numPr>
          <w:ilvl w:val="0"/>
          <w:numId w:val="48"/>
        </w:numPr>
        <w:spacing w:afterLines="50" w:after="180" w:line="280" w:lineRule="exact"/>
        <w:rPr>
          <w:rFonts w:asciiTheme="majorHAnsi" w:hAnsiTheme="majorHAnsi" w:cstheme="majorHAnsi"/>
          <w:b/>
          <w:sz w:val="22"/>
          <w:szCs w:val="22"/>
        </w:rPr>
      </w:pPr>
      <w:r w:rsidRPr="005145E1">
        <w:rPr>
          <w:rFonts w:asciiTheme="majorHAnsi" w:hAnsiTheme="majorHAnsi" w:cstheme="majorHAnsi"/>
          <w:b/>
          <w:sz w:val="22"/>
          <w:szCs w:val="22"/>
        </w:rPr>
        <w:t>Problem</w:t>
      </w:r>
      <w:r w:rsidR="00E16ADB" w:rsidRPr="005145E1">
        <w:rPr>
          <w:rFonts w:asciiTheme="majorHAnsi" w:hAnsiTheme="majorHAnsi" w:cstheme="majorHAnsi"/>
          <w:b/>
          <w:sz w:val="22"/>
          <w:szCs w:val="22"/>
        </w:rPr>
        <w:t>-</w:t>
      </w:r>
      <w:r w:rsidRPr="005145E1">
        <w:rPr>
          <w:rFonts w:asciiTheme="majorHAnsi" w:hAnsiTheme="majorHAnsi" w:cstheme="majorHAnsi"/>
          <w:b/>
          <w:sz w:val="22"/>
          <w:szCs w:val="22"/>
        </w:rPr>
        <w:t xml:space="preserve">Solving Capacity </w:t>
      </w:r>
    </w:p>
    <w:p w14:paraId="0C870B38" w14:textId="77777777" w:rsidR="00E16ADB" w:rsidRPr="005145E1" w:rsidRDefault="00E16ADB" w:rsidP="00640B51">
      <w:pPr>
        <w:numPr>
          <w:ilvl w:val="0"/>
          <w:numId w:val="49"/>
        </w:numPr>
        <w:spacing w:afterLines="50" w:after="180" w:line="280" w:lineRule="exact"/>
        <w:rPr>
          <w:rFonts w:asciiTheme="majorHAnsi" w:hAnsiTheme="majorHAnsi" w:cstheme="majorHAnsi"/>
          <w:b/>
          <w:sz w:val="22"/>
          <w:szCs w:val="22"/>
        </w:rPr>
      </w:pPr>
      <w:r w:rsidRPr="005145E1">
        <w:rPr>
          <w:rFonts w:asciiTheme="majorHAnsi" w:hAnsiTheme="majorHAnsi" w:cstheme="majorHAnsi"/>
          <w:sz w:val="22"/>
          <w:szCs w:val="22"/>
        </w:rPr>
        <w:t>Identify,</w:t>
      </w:r>
      <w:r w:rsidR="0005250C" w:rsidRPr="005145E1">
        <w:rPr>
          <w:rFonts w:asciiTheme="majorHAnsi" w:hAnsiTheme="majorHAnsi" w:cstheme="majorHAnsi"/>
          <w:sz w:val="22"/>
          <w:szCs w:val="22"/>
        </w:rPr>
        <w:t xml:space="preserve"> analyze</w:t>
      </w:r>
      <w:r w:rsidRPr="005145E1">
        <w:rPr>
          <w:rFonts w:asciiTheme="majorHAnsi" w:hAnsiTheme="majorHAnsi" w:cstheme="majorHAnsi"/>
          <w:sz w:val="22"/>
          <w:szCs w:val="22"/>
        </w:rPr>
        <w:t>, and solve</w:t>
      </w:r>
      <w:r w:rsidR="0005250C" w:rsidRPr="005145E1">
        <w:rPr>
          <w:rFonts w:asciiTheme="majorHAnsi" w:hAnsiTheme="majorHAnsi" w:cstheme="majorHAnsi"/>
          <w:sz w:val="22"/>
          <w:szCs w:val="22"/>
        </w:rPr>
        <w:t xml:space="preserve"> the issues</w:t>
      </w:r>
      <w:r w:rsidRPr="005145E1">
        <w:rPr>
          <w:rFonts w:asciiTheme="majorHAnsi" w:hAnsiTheme="majorHAnsi" w:cstheme="majorHAnsi"/>
          <w:sz w:val="22"/>
          <w:szCs w:val="22"/>
        </w:rPr>
        <w:t xml:space="preserve"> logically</w:t>
      </w:r>
    </w:p>
    <w:p w14:paraId="33C60C41" w14:textId="77777777" w:rsidR="00FD4746" w:rsidRPr="005145E1" w:rsidRDefault="00E16ADB" w:rsidP="00640B51">
      <w:pPr>
        <w:numPr>
          <w:ilvl w:val="0"/>
          <w:numId w:val="49"/>
        </w:numPr>
        <w:spacing w:afterLines="50" w:after="180" w:line="280" w:lineRule="exact"/>
        <w:rPr>
          <w:rFonts w:asciiTheme="majorHAnsi" w:hAnsiTheme="majorHAnsi" w:cstheme="majorHAnsi"/>
          <w:sz w:val="22"/>
          <w:szCs w:val="22"/>
        </w:rPr>
      </w:pPr>
      <w:r w:rsidRPr="005145E1">
        <w:rPr>
          <w:rFonts w:asciiTheme="majorHAnsi" w:hAnsiTheme="majorHAnsi" w:cstheme="majorHAnsi"/>
          <w:sz w:val="22"/>
          <w:szCs w:val="22"/>
        </w:rPr>
        <w:t>Write and present thesis</w:t>
      </w:r>
      <w:r w:rsidR="00FD4746" w:rsidRPr="005145E1">
        <w:rPr>
          <w:rFonts w:asciiTheme="majorHAnsi" w:hAnsiTheme="majorHAnsi" w:cstheme="majorHAnsi"/>
          <w:sz w:val="22"/>
          <w:szCs w:val="22"/>
        </w:rPr>
        <w:t xml:space="preserve">  </w:t>
      </w:r>
    </w:p>
    <w:p w14:paraId="4FD0FA32" w14:textId="77777777" w:rsidR="00E16ADB" w:rsidRPr="005145E1" w:rsidRDefault="00FD4746" w:rsidP="00640B51">
      <w:pPr>
        <w:numPr>
          <w:ilvl w:val="0"/>
          <w:numId w:val="49"/>
        </w:numPr>
        <w:spacing w:afterLines="50" w:after="180" w:line="280" w:lineRule="exact"/>
        <w:rPr>
          <w:rFonts w:asciiTheme="majorHAnsi" w:hAnsiTheme="majorHAnsi" w:cstheme="majorHAnsi"/>
          <w:sz w:val="22"/>
          <w:szCs w:val="22"/>
        </w:rPr>
      </w:pPr>
      <w:r w:rsidRPr="005145E1">
        <w:rPr>
          <w:rFonts w:asciiTheme="majorHAnsi" w:hAnsiTheme="majorHAnsi" w:cstheme="majorHAnsi"/>
          <w:sz w:val="22"/>
          <w:szCs w:val="22"/>
        </w:rPr>
        <w:t>Understand, interpret, and apply from experiences of other waterworks</w:t>
      </w:r>
    </w:p>
    <w:p w14:paraId="1F1B2F2D" w14:textId="77777777" w:rsidR="00AE7F43" w:rsidRPr="005145E1" w:rsidRDefault="009B1CBD" w:rsidP="00640B51">
      <w:pPr>
        <w:numPr>
          <w:ilvl w:val="0"/>
          <w:numId w:val="48"/>
        </w:numPr>
        <w:spacing w:afterLines="50" w:after="180" w:line="280" w:lineRule="exact"/>
        <w:rPr>
          <w:rFonts w:asciiTheme="majorHAnsi" w:hAnsiTheme="majorHAnsi" w:cstheme="majorHAnsi"/>
          <w:b/>
          <w:sz w:val="22"/>
          <w:szCs w:val="22"/>
        </w:rPr>
      </w:pPr>
      <w:r w:rsidRPr="005145E1">
        <w:rPr>
          <w:rFonts w:asciiTheme="majorHAnsi" w:hAnsiTheme="majorHAnsi" w:cstheme="majorHAnsi"/>
          <w:b/>
          <w:sz w:val="22"/>
          <w:szCs w:val="22"/>
        </w:rPr>
        <w:t xml:space="preserve">Comprehensive </w:t>
      </w:r>
      <w:r w:rsidR="00D71656" w:rsidRPr="005145E1">
        <w:rPr>
          <w:rFonts w:asciiTheme="majorHAnsi" w:hAnsiTheme="majorHAnsi" w:cstheme="majorHAnsi"/>
          <w:b/>
          <w:sz w:val="22"/>
          <w:szCs w:val="22"/>
        </w:rPr>
        <w:t xml:space="preserve">Knowledge </w:t>
      </w:r>
      <w:r w:rsidR="004C0E91" w:rsidRPr="005145E1">
        <w:rPr>
          <w:rFonts w:asciiTheme="majorHAnsi" w:hAnsiTheme="majorHAnsi" w:cstheme="majorHAnsi"/>
          <w:b/>
          <w:sz w:val="22"/>
          <w:szCs w:val="22"/>
        </w:rPr>
        <w:t xml:space="preserve">in the field of waterworks </w:t>
      </w:r>
    </w:p>
    <w:p w14:paraId="70ED911C" w14:textId="77777777" w:rsidR="00E16ADB" w:rsidRPr="005145E1" w:rsidRDefault="004C0E91" w:rsidP="00640B51">
      <w:pPr>
        <w:numPr>
          <w:ilvl w:val="0"/>
          <w:numId w:val="49"/>
        </w:numPr>
        <w:spacing w:afterLines="50" w:after="180" w:line="280" w:lineRule="exact"/>
        <w:rPr>
          <w:rFonts w:asciiTheme="majorHAnsi" w:hAnsiTheme="majorHAnsi" w:cstheme="majorHAnsi"/>
          <w:b/>
          <w:sz w:val="22"/>
          <w:szCs w:val="22"/>
        </w:rPr>
      </w:pPr>
      <w:r w:rsidRPr="005145E1">
        <w:rPr>
          <w:rFonts w:asciiTheme="majorHAnsi" w:hAnsiTheme="majorHAnsi" w:cstheme="majorHAnsi"/>
          <w:sz w:val="22"/>
          <w:szCs w:val="22"/>
        </w:rPr>
        <w:t>Acquire</w:t>
      </w:r>
      <w:r w:rsidRPr="005145E1">
        <w:rPr>
          <w:rFonts w:asciiTheme="majorHAnsi" w:hAnsiTheme="majorHAnsi" w:cstheme="majorHAnsi"/>
          <w:sz w:val="22"/>
          <w:szCs w:val="22"/>
          <w:lang w:val="en"/>
        </w:rPr>
        <w:t xml:space="preserve"> the theoretical </w:t>
      </w:r>
      <w:r w:rsidR="00E16ADB" w:rsidRPr="005145E1">
        <w:rPr>
          <w:rFonts w:asciiTheme="majorHAnsi" w:hAnsiTheme="majorHAnsi" w:cstheme="majorHAnsi"/>
          <w:sz w:val="22"/>
          <w:szCs w:val="22"/>
          <w:lang w:val="en"/>
        </w:rPr>
        <w:t xml:space="preserve">and systematic </w:t>
      </w:r>
      <w:r w:rsidRPr="005145E1">
        <w:rPr>
          <w:rFonts w:asciiTheme="majorHAnsi" w:hAnsiTheme="majorHAnsi" w:cstheme="majorHAnsi"/>
          <w:sz w:val="22"/>
          <w:szCs w:val="22"/>
          <w:lang w:val="en"/>
        </w:rPr>
        <w:t>basis of water engineering</w:t>
      </w:r>
    </w:p>
    <w:p w14:paraId="64E4CF1D" w14:textId="77777777" w:rsidR="00E16ADB" w:rsidRPr="005145E1" w:rsidRDefault="00E16ADB" w:rsidP="00640B51">
      <w:pPr>
        <w:numPr>
          <w:ilvl w:val="0"/>
          <w:numId w:val="49"/>
        </w:numPr>
        <w:spacing w:afterLines="50" w:after="180" w:line="280" w:lineRule="exact"/>
        <w:rPr>
          <w:rFonts w:asciiTheme="majorHAnsi" w:hAnsiTheme="majorHAnsi" w:cstheme="majorHAnsi"/>
          <w:b/>
          <w:sz w:val="22"/>
          <w:szCs w:val="22"/>
        </w:rPr>
      </w:pPr>
      <w:r w:rsidRPr="005145E1">
        <w:rPr>
          <w:rFonts w:asciiTheme="majorHAnsi" w:hAnsiTheme="majorHAnsi" w:cstheme="majorHAnsi"/>
          <w:sz w:val="22"/>
          <w:szCs w:val="22"/>
          <w:lang w:val="en"/>
        </w:rPr>
        <w:t>D</w:t>
      </w:r>
      <w:r w:rsidR="004C0E91" w:rsidRPr="005145E1">
        <w:rPr>
          <w:rFonts w:asciiTheme="majorHAnsi" w:hAnsiTheme="majorHAnsi" w:cstheme="majorHAnsi"/>
          <w:sz w:val="22"/>
          <w:szCs w:val="22"/>
          <w:lang w:val="en"/>
        </w:rPr>
        <w:t xml:space="preserve">eepen understanding about the </w:t>
      </w:r>
      <w:r w:rsidR="00B64968" w:rsidRPr="005145E1">
        <w:rPr>
          <w:rFonts w:asciiTheme="majorHAnsi" w:hAnsiTheme="majorHAnsi" w:cstheme="majorHAnsi"/>
          <w:sz w:val="22"/>
          <w:szCs w:val="22"/>
          <w:lang w:val="en"/>
        </w:rPr>
        <w:t xml:space="preserve">utility </w:t>
      </w:r>
      <w:r w:rsidR="004C0E91" w:rsidRPr="005145E1">
        <w:rPr>
          <w:rFonts w:asciiTheme="majorHAnsi" w:hAnsiTheme="majorHAnsi" w:cstheme="majorHAnsi"/>
          <w:sz w:val="22"/>
          <w:szCs w:val="22"/>
          <w:lang w:val="en"/>
        </w:rPr>
        <w:t>management</w:t>
      </w:r>
    </w:p>
    <w:p w14:paraId="38EA73C3" w14:textId="77777777" w:rsidR="00ED4944" w:rsidRPr="005145E1" w:rsidRDefault="00E16ADB" w:rsidP="00640B51">
      <w:pPr>
        <w:numPr>
          <w:ilvl w:val="0"/>
          <w:numId w:val="49"/>
        </w:numPr>
        <w:spacing w:afterLines="50" w:after="180" w:line="280" w:lineRule="exact"/>
        <w:rPr>
          <w:rFonts w:asciiTheme="majorHAnsi" w:hAnsiTheme="majorHAnsi" w:cstheme="majorHAnsi"/>
          <w:b/>
          <w:sz w:val="22"/>
          <w:szCs w:val="22"/>
        </w:rPr>
      </w:pPr>
      <w:r w:rsidRPr="005145E1">
        <w:rPr>
          <w:rFonts w:asciiTheme="majorHAnsi" w:hAnsiTheme="majorHAnsi" w:cstheme="majorHAnsi"/>
          <w:sz w:val="22"/>
          <w:szCs w:val="22"/>
          <w:lang w:val="en"/>
        </w:rPr>
        <w:t>E</w:t>
      </w:r>
      <w:r w:rsidR="004C0E91" w:rsidRPr="005145E1">
        <w:rPr>
          <w:rFonts w:asciiTheme="majorHAnsi" w:hAnsiTheme="majorHAnsi" w:cstheme="majorHAnsi"/>
          <w:sz w:val="22"/>
          <w:szCs w:val="22"/>
          <w:lang w:val="en"/>
        </w:rPr>
        <w:t xml:space="preserve">nhance comprehensive capacity </w:t>
      </w:r>
      <w:r w:rsidR="00AE7F43" w:rsidRPr="005145E1">
        <w:rPr>
          <w:rFonts w:asciiTheme="majorHAnsi" w:hAnsiTheme="majorHAnsi" w:cstheme="majorHAnsi"/>
          <w:sz w:val="22"/>
          <w:szCs w:val="22"/>
          <w:lang w:val="en"/>
        </w:rPr>
        <w:t>of</w:t>
      </w:r>
      <w:r w:rsidR="004C0E91" w:rsidRPr="005145E1">
        <w:rPr>
          <w:rFonts w:asciiTheme="majorHAnsi" w:hAnsiTheme="majorHAnsi" w:cstheme="majorHAnsi"/>
          <w:sz w:val="22"/>
          <w:szCs w:val="22"/>
          <w:lang w:val="en"/>
        </w:rPr>
        <w:t xml:space="preserve"> both theory and practice</w:t>
      </w:r>
    </w:p>
    <w:p w14:paraId="1567CCB8" w14:textId="77777777" w:rsidR="002D0104" w:rsidRPr="005145E1" w:rsidRDefault="002D0104" w:rsidP="00640B51">
      <w:pPr>
        <w:numPr>
          <w:ilvl w:val="0"/>
          <w:numId w:val="48"/>
        </w:numPr>
        <w:spacing w:afterLines="50" w:after="180" w:line="280" w:lineRule="exact"/>
        <w:rPr>
          <w:rFonts w:asciiTheme="majorHAnsi" w:hAnsiTheme="majorHAnsi" w:cstheme="majorHAnsi"/>
          <w:b/>
          <w:sz w:val="22"/>
          <w:szCs w:val="22"/>
        </w:rPr>
      </w:pPr>
      <w:r w:rsidRPr="005145E1">
        <w:rPr>
          <w:rFonts w:asciiTheme="majorHAnsi" w:hAnsiTheme="majorHAnsi" w:cstheme="majorHAnsi"/>
          <w:b/>
          <w:sz w:val="22"/>
          <w:szCs w:val="22"/>
        </w:rPr>
        <w:t xml:space="preserve">Developing long-term ties and networks </w:t>
      </w:r>
    </w:p>
    <w:p w14:paraId="4A257041" w14:textId="77777777" w:rsidR="00E16ADB" w:rsidRPr="005145E1" w:rsidRDefault="00EA4C22" w:rsidP="00640B51">
      <w:pPr>
        <w:numPr>
          <w:ilvl w:val="0"/>
          <w:numId w:val="49"/>
        </w:numPr>
        <w:spacing w:afterLines="50" w:after="180" w:line="280" w:lineRule="exact"/>
        <w:rPr>
          <w:rFonts w:asciiTheme="majorHAnsi" w:hAnsiTheme="majorHAnsi" w:cstheme="majorHAnsi"/>
          <w:sz w:val="22"/>
          <w:szCs w:val="22"/>
          <w:lang w:val="en"/>
        </w:rPr>
      </w:pPr>
      <w:r w:rsidRPr="005145E1">
        <w:rPr>
          <w:rFonts w:asciiTheme="majorHAnsi" w:hAnsiTheme="majorHAnsi" w:cstheme="majorHAnsi"/>
          <w:sz w:val="22"/>
          <w:szCs w:val="22"/>
        </w:rPr>
        <w:t xml:space="preserve">Develop network with other </w:t>
      </w:r>
      <w:r w:rsidR="00E16ADB" w:rsidRPr="005145E1">
        <w:rPr>
          <w:rFonts w:asciiTheme="majorHAnsi" w:hAnsiTheme="majorHAnsi" w:cstheme="majorHAnsi"/>
          <w:sz w:val="22"/>
          <w:szCs w:val="22"/>
        </w:rPr>
        <w:t xml:space="preserve">participants from </w:t>
      </w:r>
      <w:r w:rsidRPr="005145E1">
        <w:rPr>
          <w:rFonts w:asciiTheme="majorHAnsi" w:hAnsiTheme="majorHAnsi" w:cstheme="majorHAnsi"/>
          <w:sz w:val="22"/>
          <w:szCs w:val="22"/>
        </w:rPr>
        <w:t>Asian waterworks</w:t>
      </w:r>
    </w:p>
    <w:p w14:paraId="19505D69" w14:textId="77777777" w:rsidR="0005250C" w:rsidRPr="005145E1" w:rsidRDefault="00E16ADB" w:rsidP="00640B51">
      <w:pPr>
        <w:numPr>
          <w:ilvl w:val="0"/>
          <w:numId w:val="49"/>
        </w:numPr>
        <w:spacing w:afterLines="50" w:after="180" w:line="280" w:lineRule="exact"/>
        <w:rPr>
          <w:rFonts w:asciiTheme="majorHAnsi" w:hAnsiTheme="majorHAnsi" w:cstheme="majorHAnsi"/>
          <w:sz w:val="22"/>
          <w:szCs w:val="22"/>
          <w:lang w:val="en"/>
        </w:rPr>
      </w:pPr>
      <w:r w:rsidRPr="005145E1">
        <w:rPr>
          <w:rFonts w:asciiTheme="majorHAnsi" w:hAnsiTheme="majorHAnsi" w:cstheme="majorHAnsi"/>
          <w:sz w:val="22"/>
          <w:szCs w:val="22"/>
        </w:rPr>
        <w:t xml:space="preserve">Develop networks with </w:t>
      </w:r>
      <w:r w:rsidR="00EA4C22" w:rsidRPr="005145E1">
        <w:rPr>
          <w:rFonts w:asciiTheme="majorHAnsi" w:hAnsiTheme="majorHAnsi" w:cstheme="majorHAnsi"/>
          <w:sz w:val="22"/>
          <w:szCs w:val="22"/>
        </w:rPr>
        <w:t>Japan</w:t>
      </w:r>
      <w:r w:rsidRPr="005145E1">
        <w:rPr>
          <w:rFonts w:asciiTheme="majorHAnsi" w:hAnsiTheme="majorHAnsi" w:cstheme="majorHAnsi"/>
          <w:sz w:val="22"/>
          <w:szCs w:val="22"/>
        </w:rPr>
        <w:t>ese</w:t>
      </w:r>
      <w:r w:rsidR="00EA4C22" w:rsidRPr="005145E1">
        <w:rPr>
          <w:rFonts w:asciiTheme="majorHAnsi" w:hAnsiTheme="majorHAnsi" w:cstheme="majorHAnsi"/>
          <w:sz w:val="22"/>
          <w:szCs w:val="22"/>
        </w:rPr>
        <w:t xml:space="preserve"> </w:t>
      </w:r>
      <w:r w:rsidRPr="005145E1">
        <w:rPr>
          <w:rFonts w:asciiTheme="majorHAnsi" w:hAnsiTheme="majorHAnsi" w:cstheme="majorHAnsi"/>
          <w:sz w:val="22"/>
          <w:szCs w:val="22"/>
        </w:rPr>
        <w:t xml:space="preserve">water professionals and </w:t>
      </w:r>
      <w:r w:rsidR="0005250C" w:rsidRPr="005145E1">
        <w:rPr>
          <w:rFonts w:asciiTheme="majorHAnsi" w:hAnsiTheme="majorHAnsi" w:cstheme="majorHAnsi"/>
          <w:sz w:val="22"/>
          <w:szCs w:val="22"/>
          <w:lang w:val="en"/>
        </w:rPr>
        <w:t>students</w:t>
      </w:r>
    </w:p>
    <w:p w14:paraId="3B1C38EC" w14:textId="77777777" w:rsidR="00585A6D" w:rsidRPr="005145E1" w:rsidRDefault="00413267" w:rsidP="00640B51">
      <w:pPr>
        <w:numPr>
          <w:ilvl w:val="0"/>
          <w:numId w:val="49"/>
        </w:numPr>
        <w:spacing w:afterLines="50" w:after="180" w:line="280" w:lineRule="exact"/>
        <w:rPr>
          <w:rFonts w:asciiTheme="majorHAnsi" w:hAnsiTheme="majorHAnsi" w:cstheme="majorHAnsi"/>
          <w:sz w:val="22"/>
          <w:szCs w:val="22"/>
          <w:lang w:val="en"/>
        </w:rPr>
      </w:pPr>
      <w:r w:rsidRPr="005145E1">
        <w:rPr>
          <w:rFonts w:asciiTheme="majorHAnsi" w:hAnsiTheme="majorHAnsi" w:cstheme="majorHAnsi"/>
          <w:sz w:val="22"/>
          <w:szCs w:val="22"/>
          <w:lang w:val="en"/>
        </w:rPr>
        <w:t xml:space="preserve">Develop long-term </w:t>
      </w:r>
      <w:r w:rsidR="00E16ADB" w:rsidRPr="005145E1">
        <w:rPr>
          <w:rFonts w:asciiTheme="majorHAnsi" w:hAnsiTheme="majorHAnsi" w:cstheme="majorHAnsi"/>
          <w:sz w:val="22"/>
          <w:szCs w:val="22"/>
          <w:lang w:val="en"/>
        </w:rPr>
        <w:t xml:space="preserve">partnerships </w:t>
      </w:r>
      <w:r w:rsidRPr="005145E1">
        <w:rPr>
          <w:rFonts w:asciiTheme="majorHAnsi" w:hAnsiTheme="majorHAnsi" w:cstheme="majorHAnsi"/>
          <w:sz w:val="22"/>
          <w:szCs w:val="22"/>
          <w:lang w:val="en"/>
        </w:rPr>
        <w:t>with Japanese waterworks</w:t>
      </w:r>
    </w:p>
    <w:p w14:paraId="44C07CEB" w14:textId="77777777" w:rsidR="000B61E2" w:rsidRPr="00F52F32" w:rsidRDefault="00585A6D" w:rsidP="00EA4C22">
      <w:pPr>
        <w:numPr>
          <w:ilvl w:val="0"/>
          <w:numId w:val="37"/>
        </w:numPr>
        <w:rPr>
          <w:rFonts w:ascii="Arial Black" w:hAnsi="Arial Black" w:cstheme="majorHAnsi"/>
          <w:b/>
          <w:sz w:val="28"/>
          <w:szCs w:val="28"/>
          <w:shd w:val="pct15" w:color="auto" w:fill="FFFFFF"/>
        </w:rPr>
      </w:pPr>
      <w:r w:rsidRPr="005145E1">
        <w:rPr>
          <w:rFonts w:asciiTheme="majorHAnsi" w:hAnsiTheme="majorHAnsi" w:cstheme="majorHAnsi"/>
          <w:b/>
          <w:sz w:val="22"/>
          <w:szCs w:val="22"/>
        </w:rPr>
        <w:br w:type="page"/>
      </w:r>
      <w:r w:rsidR="00E65355" w:rsidRPr="00F52F32">
        <w:rPr>
          <w:rFonts w:ascii="Arial Black" w:hAnsi="Arial Black" w:cstheme="majorHAnsi"/>
          <w:b/>
          <w:sz w:val="28"/>
          <w:szCs w:val="28"/>
          <w:shd w:val="pct15" w:color="auto" w:fill="FFFFFF"/>
        </w:rPr>
        <w:lastRenderedPageBreak/>
        <w:t>Program Outlines</w:t>
      </w:r>
      <w:r w:rsidR="00181265" w:rsidRPr="00F52F32">
        <w:rPr>
          <w:rFonts w:ascii="Arial Black" w:hAnsi="Arial Black" w:cstheme="majorHAnsi"/>
          <w:b/>
          <w:sz w:val="28"/>
          <w:szCs w:val="28"/>
          <w:shd w:val="pct15" w:color="auto" w:fill="FFFFFF"/>
        </w:rPr>
        <w:t xml:space="preserve">                            </w:t>
      </w:r>
      <w:r w:rsidR="00181265" w:rsidRPr="005145E1">
        <w:rPr>
          <w:rFonts w:ascii="Arial Black" w:hAnsi="Arial Black" w:cstheme="majorHAnsi"/>
          <w:b/>
          <w:sz w:val="28"/>
          <w:szCs w:val="28"/>
          <w:shd w:val="pct15" w:color="auto" w:fill="FFFFFF"/>
        </w:rPr>
        <w:t xml:space="preserve">                   </w:t>
      </w:r>
      <w:r w:rsidR="00181265" w:rsidRPr="00F52F32">
        <w:rPr>
          <w:rFonts w:ascii="Arial Black" w:hAnsi="Arial Black" w:cstheme="majorHAnsi"/>
          <w:b/>
          <w:sz w:val="28"/>
          <w:szCs w:val="28"/>
          <w:shd w:val="pct15" w:color="auto" w:fill="FFFFFF"/>
        </w:rPr>
        <w:t xml:space="preserve">  </w:t>
      </w:r>
    </w:p>
    <w:p w14:paraId="27850C47" w14:textId="77777777" w:rsidR="000B61E2" w:rsidRPr="005145E1" w:rsidRDefault="000B61E2" w:rsidP="00640B51">
      <w:pPr>
        <w:ind w:firstLineChars="50" w:firstLine="110"/>
        <w:rPr>
          <w:rFonts w:asciiTheme="majorHAnsi" w:hAnsiTheme="majorHAnsi" w:cstheme="majorHAnsi"/>
          <w:sz w:val="22"/>
          <w:szCs w:val="22"/>
        </w:rPr>
      </w:pPr>
      <w:r w:rsidRPr="005145E1">
        <w:rPr>
          <w:rFonts w:asciiTheme="majorHAnsi" w:hAnsiTheme="majorHAnsi" w:cstheme="majorHAnsi"/>
          <w:sz w:val="22"/>
          <w:szCs w:val="22"/>
        </w:rPr>
        <w:t xml:space="preserve">The program consists of three large </w:t>
      </w:r>
      <w:r w:rsidR="00E9776D" w:rsidRPr="005145E1">
        <w:rPr>
          <w:rFonts w:asciiTheme="majorHAnsi" w:hAnsiTheme="majorHAnsi" w:cstheme="majorHAnsi"/>
          <w:sz w:val="22"/>
          <w:szCs w:val="22"/>
        </w:rPr>
        <w:t>compone</w:t>
      </w:r>
      <w:r w:rsidR="00D15A54" w:rsidRPr="005145E1">
        <w:rPr>
          <w:rFonts w:asciiTheme="majorHAnsi" w:hAnsiTheme="majorHAnsi" w:cstheme="majorHAnsi"/>
          <w:sz w:val="22"/>
          <w:szCs w:val="22"/>
        </w:rPr>
        <w:t>n</w:t>
      </w:r>
      <w:r w:rsidR="00E9776D" w:rsidRPr="005145E1">
        <w:rPr>
          <w:rFonts w:asciiTheme="majorHAnsi" w:hAnsiTheme="majorHAnsi" w:cstheme="majorHAnsi"/>
          <w:sz w:val="22"/>
          <w:szCs w:val="22"/>
        </w:rPr>
        <w:t>ts</w:t>
      </w:r>
      <w:r w:rsidRPr="005145E1">
        <w:rPr>
          <w:rFonts w:asciiTheme="majorHAnsi" w:hAnsiTheme="majorHAnsi" w:cstheme="majorHAnsi"/>
          <w:sz w:val="22"/>
          <w:szCs w:val="22"/>
        </w:rPr>
        <w:t>.</w:t>
      </w:r>
      <w:r w:rsidR="00E9776D" w:rsidRPr="005145E1">
        <w:rPr>
          <w:rFonts w:asciiTheme="majorHAnsi" w:hAnsiTheme="majorHAnsi" w:cstheme="majorHAnsi"/>
          <w:sz w:val="22"/>
          <w:szCs w:val="22"/>
        </w:rPr>
        <w:t xml:space="preserve"> </w:t>
      </w:r>
    </w:p>
    <w:p w14:paraId="3634CF85" w14:textId="77777777" w:rsidR="000B61E2" w:rsidRPr="005145E1" w:rsidRDefault="000B61E2" w:rsidP="00EA4C22">
      <w:pPr>
        <w:numPr>
          <w:ilvl w:val="0"/>
          <w:numId w:val="51"/>
        </w:numPr>
        <w:rPr>
          <w:rFonts w:asciiTheme="majorHAnsi" w:hAnsiTheme="majorHAnsi" w:cstheme="majorHAnsi"/>
          <w:b/>
          <w:sz w:val="22"/>
          <w:szCs w:val="22"/>
        </w:rPr>
      </w:pPr>
      <w:r w:rsidRPr="005145E1">
        <w:rPr>
          <w:rFonts w:asciiTheme="majorHAnsi" w:hAnsiTheme="majorHAnsi" w:cstheme="majorHAnsi"/>
          <w:b/>
          <w:sz w:val="22"/>
          <w:szCs w:val="22"/>
        </w:rPr>
        <w:t>Education and research</w:t>
      </w:r>
      <w:r w:rsidR="00F96DBA" w:rsidRPr="005145E1">
        <w:rPr>
          <w:rFonts w:asciiTheme="majorHAnsi" w:hAnsiTheme="majorHAnsi" w:cstheme="majorHAnsi"/>
          <w:b/>
          <w:sz w:val="22"/>
          <w:szCs w:val="22"/>
        </w:rPr>
        <w:t xml:space="preserve"> Program</w:t>
      </w:r>
      <w:r w:rsidRPr="005145E1">
        <w:rPr>
          <w:rFonts w:asciiTheme="majorHAnsi" w:hAnsiTheme="majorHAnsi" w:cstheme="majorHAnsi"/>
          <w:b/>
          <w:sz w:val="22"/>
          <w:szCs w:val="22"/>
        </w:rPr>
        <w:t xml:space="preserve"> (Master’s degree course)</w:t>
      </w:r>
    </w:p>
    <w:p w14:paraId="2309DEFC" w14:textId="77777777" w:rsidR="00CC74C6" w:rsidRPr="005145E1" w:rsidRDefault="00F96DBA" w:rsidP="00F96DBA">
      <w:pPr>
        <w:numPr>
          <w:ilvl w:val="0"/>
          <w:numId w:val="52"/>
        </w:numPr>
        <w:rPr>
          <w:rFonts w:asciiTheme="majorHAnsi" w:hAnsiTheme="majorHAnsi" w:cstheme="majorHAnsi"/>
          <w:sz w:val="22"/>
          <w:szCs w:val="22"/>
        </w:rPr>
      </w:pPr>
      <w:r w:rsidRPr="005145E1">
        <w:rPr>
          <w:rFonts w:asciiTheme="majorHAnsi" w:hAnsiTheme="majorHAnsi" w:cstheme="majorHAnsi"/>
          <w:sz w:val="22"/>
          <w:szCs w:val="22"/>
        </w:rPr>
        <w:t xml:space="preserve">Acquire theoretical knowledge </w:t>
      </w:r>
      <w:r w:rsidR="00CC74C6" w:rsidRPr="005145E1">
        <w:rPr>
          <w:rFonts w:asciiTheme="majorHAnsi" w:hAnsiTheme="majorHAnsi" w:cstheme="majorHAnsi"/>
          <w:sz w:val="22"/>
          <w:szCs w:val="22"/>
        </w:rPr>
        <w:t>systematically</w:t>
      </w:r>
    </w:p>
    <w:p w14:paraId="4CBC2FD4" w14:textId="77777777" w:rsidR="00F96DBA" w:rsidRPr="005145E1" w:rsidRDefault="00CC74C6" w:rsidP="00F96DBA">
      <w:pPr>
        <w:numPr>
          <w:ilvl w:val="0"/>
          <w:numId w:val="52"/>
        </w:numPr>
        <w:rPr>
          <w:rFonts w:asciiTheme="majorHAnsi" w:hAnsiTheme="majorHAnsi" w:cstheme="majorHAnsi"/>
          <w:sz w:val="22"/>
          <w:szCs w:val="22"/>
        </w:rPr>
      </w:pPr>
      <w:r w:rsidRPr="005145E1">
        <w:rPr>
          <w:rFonts w:asciiTheme="majorHAnsi" w:hAnsiTheme="majorHAnsi" w:cstheme="majorHAnsi"/>
          <w:sz w:val="22"/>
          <w:szCs w:val="22"/>
        </w:rPr>
        <w:t>I</w:t>
      </w:r>
      <w:r w:rsidR="00F96DBA" w:rsidRPr="005145E1">
        <w:rPr>
          <w:rFonts w:asciiTheme="majorHAnsi" w:hAnsiTheme="majorHAnsi" w:cstheme="majorHAnsi"/>
          <w:sz w:val="22"/>
          <w:szCs w:val="22"/>
        </w:rPr>
        <w:t>mprove the ability to solve problems through research activities</w:t>
      </w:r>
    </w:p>
    <w:p w14:paraId="6A83C063" w14:textId="77777777" w:rsidR="00A91844" w:rsidRPr="005145E1" w:rsidRDefault="00A91844" w:rsidP="00EA4C22">
      <w:pPr>
        <w:numPr>
          <w:ilvl w:val="0"/>
          <w:numId w:val="52"/>
        </w:numPr>
        <w:rPr>
          <w:rFonts w:asciiTheme="majorHAnsi" w:hAnsiTheme="majorHAnsi" w:cstheme="majorHAnsi"/>
          <w:sz w:val="22"/>
          <w:szCs w:val="22"/>
        </w:rPr>
      </w:pPr>
      <w:r w:rsidRPr="005145E1">
        <w:rPr>
          <w:rFonts w:asciiTheme="majorHAnsi" w:hAnsiTheme="majorHAnsi" w:cstheme="majorHAnsi"/>
          <w:sz w:val="22"/>
          <w:szCs w:val="22"/>
        </w:rPr>
        <w:t>Acquire m</w:t>
      </w:r>
      <w:r w:rsidR="00F96DBA" w:rsidRPr="005145E1">
        <w:rPr>
          <w:rFonts w:asciiTheme="majorHAnsi" w:hAnsiTheme="majorHAnsi" w:cstheme="majorHAnsi"/>
          <w:sz w:val="22"/>
          <w:szCs w:val="22"/>
        </w:rPr>
        <w:t>aster’s degree in</w:t>
      </w:r>
      <w:r w:rsidR="00CC74C6" w:rsidRPr="005145E1">
        <w:rPr>
          <w:rFonts w:asciiTheme="majorHAnsi" w:hAnsiTheme="majorHAnsi" w:cstheme="majorHAnsi"/>
          <w:sz w:val="22"/>
          <w:szCs w:val="22"/>
        </w:rPr>
        <w:t xml:space="preserve"> Department of Urban Engineering</w:t>
      </w:r>
      <w:r w:rsidRPr="005145E1">
        <w:rPr>
          <w:rFonts w:asciiTheme="majorHAnsi" w:hAnsiTheme="majorHAnsi" w:cstheme="majorHAnsi"/>
          <w:sz w:val="22"/>
          <w:szCs w:val="22"/>
        </w:rPr>
        <w:t>, Graduate School</w:t>
      </w:r>
      <w:r w:rsidR="00CC74C6" w:rsidRPr="005145E1">
        <w:rPr>
          <w:rFonts w:asciiTheme="majorHAnsi" w:hAnsiTheme="majorHAnsi" w:cstheme="majorHAnsi"/>
          <w:sz w:val="22"/>
          <w:szCs w:val="22"/>
        </w:rPr>
        <w:t xml:space="preserve"> of </w:t>
      </w:r>
      <w:r w:rsidRPr="005145E1">
        <w:rPr>
          <w:rFonts w:asciiTheme="majorHAnsi" w:hAnsiTheme="majorHAnsi" w:cstheme="majorHAnsi"/>
          <w:sz w:val="22"/>
          <w:szCs w:val="22"/>
        </w:rPr>
        <w:t xml:space="preserve">Engineering, </w:t>
      </w:r>
      <w:r w:rsidR="00CC74C6" w:rsidRPr="005145E1">
        <w:rPr>
          <w:rFonts w:asciiTheme="majorHAnsi" w:hAnsiTheme="majorHAnsi" w:cstheme="majorHAnsi"/>
          <w:sz w:val="22"/>
          <w:szCs w:val="22"/>
        </w:rPr>
        <w:t>the University of Tokyo</w:t>
      </w:r>
    </w:p>
    <w:p w14:paraId="5B789724" w14:textId="77777777" w:rsidR="00585A6D" w:rsidRPr="005145E1" w:rsidRDefault="00585A6D" w:rsidP="00251176">
      <w:pPr>
        <w:rPr>
          <w:rFonts w:asciiTheme="majorHAnsi" w:hAnsiTheme="majorHAnsi" w:cstheme="majorHAnsi"/>
          <w:b/>
          <w:sz w:val="22"/>
          <w:szCs w:val="22"/>
        </w:rPr>
      </w:pPr>
    </w:p>
    <w:p w14:paraId="3C4B1F9D" w14:textId="77777777" w:rsidR="00585A6D" w:rsidRPr="005145E1" w:rsidRDefault="00F96DBA" w:rsidP="00EA4C22">
      <w:pPr>
        <w:numPr>
          <w:ilvl w:val="0"/>
          <w:numId w:val="51"/>
        </w:numPr>
        <w:rPr>
          <w:rFonts w:asciiTheme="majorHAnsi" w:hAnsiTheme="majorHAnsi" w:cstheme="majorHAnsi"/>
          <w:b/>
          <w:sz w:val="22"/>
          <w:szCs w:val="22"/>
        </w:rPr>
      </w:pPr>
      <w:r w:rsidRPr="005145E1">
        <w:rPr>
          <w:rFonts w:asciiTheme="majorHAnsi" w:hAnsiTheme="majorHAnsi" w:cstheme="majorHAnsi"/>
          <w:b/>
          <w:sz w:val="22"/>
          <w:szCs w:val="22"/>
        </w:rPr>
        <w:t>Custom made Program</w:t>
      </w:r>
      <w:r w:rsidR="009632C7" w:rsidRPr="005145E1">
        <w:rPr>
          <w:rFonts w:asciiTheme="majorHAnsi" w:hAnsiTheme="majorHAnsi" w:cstheme="majorHAnsi"/>
          <w:b/>
          <w:sz w:val="22"/>
          <w:szCs w:val="22"/>
        </w:rPr>
        <w:t>s</w:t>
      </w:r>
    </w:p>
    <w:p w14:paraId="29089437" w14:textId="77777777" w:rsidR="009632C7" w:rsidRPr="005145E1" w:rsidRDefault="009632C7" w:rsidP="00640B51">
      <w:pPr>
        <w:numPr>
          <w:ilvl w:val="0"/>
          <w:numId w:val="62"/>
        </w:numPr>
        <w:rPr>
          <w:rFonts w:asciiTheme="majorHAnsi" w:hAnsiTheme="majorHAnsi" w:cstheme="majorHAnsi"/>
          <w:b/>
          <w:sz w:val="22"/>
          <w:szCs w:val="22"/>
        </w:rPr>
      </w:pPr>
      <w:r w:rsidRPr="005145E1">
        <w:rPr>
          <w:rFonts w:asciiTheme="majorHAnsi" w:hAnsiTheme="majorHAnsi" w:cstheme="majorHAnsi"/>
          <w:b/>
          <w:sz w:val="22"/>
          <w:szCs w:val="22"/>
        </w:rPr>
        <w:t xml:space="preserve">Details of </w:t>
      </w:r>
      <w:proofErr w:type="gramStart"/>
      <w:r w:rsidRPr="005145E1">
        <w:rPr>
          <w:rFonts w:asciiTheme="majorHAnsi" w:hAnsiTheme="majorHAnsi" w:cstheme="majorHAnsi"/>
          <w:b/>
          <w:sz w:val="22"/>
          <w:szCs w:val="22"/>
        </w:rPr>
        <w:t>Custom made</w:t>
      </w:r>
      <w:proofErr w:type="gramEnd"/>
      <w:r w:rsidRPr="005145E1">
        <w:rPr>
          <w:rFonts w:asciiTheme="majorHAnsi" w:hAnsiTheme="majorHAnsi" w:cstheme="majorHAnsi"/>
          <w:b/>
          <w:sz w:val="22"/>
          <w:szCs w:val="22"/>
        </w:rPr>
        <w:t xml:space="preserve"> Programs </w:t>
      </w:r>
    </w:p>
    <w:p w14:paraId="492AD513" w14:textId="77777777" w:rsidR="009632C7" w:rsidRPr="005145E1" w:rsidRDefault="009632C7" w:rsidP="00640B51">
      <w:pPr>
        <w:ind w:left="120" w:firstLineChars="50" w:firstLine="110"/>
        <w:rPr>
          <w:rFonts w:asciiTheme="majorHAnsi" w:hAnsiTheme="majorHAnsi" w:cstheme="majorHAnsi"/>
          <w:b/>
          <w:sz w:val="22"/>
          <w:szCs w:val="22"/>
        </w:rPr>
      </w:pPr>
      <w:r w:rsidRPr="005145E1">
        <w:rPr>
          <w:rFonts w:asciiTheme="majorHAnsi" w:hAnsiTheme="majorHAnsi" w:cstheme="majorHAnsi"/>
          <w:sz w:val="22"/>
          <w:szCs w:val="22"/>
        </w:rPr>
        <w:t xml:space="preserve">The </w:t>
      </w:r>
      <w:proofErr w:type="gramStart"/>
      <w:r w:rsidRPr="005145E1">
        <w:rPr>
          <w:rFonts w:asciiTheme="majorHAnsi" w:hAnsiTheme="majorHAnsi" w:cstheme="majorHAnsi"/>
          <w:sz w:val="22"/>
          <w:szCs w:val="22"/>
        </w:rPr>
        <w:t>custom made</w:t>
      </w:r>
      <w:proofErr w:type="gramEnd"/>
      <w:r w:rsidRPr="005145E1">
        <w:rPr>
          <w:rFonts w:asciiTheme="majorHAnsi" w:hAnsiTheme="majorHAnsi" w:cstheme="majorHAnsi"/>
          <w:sz w:val="22"/>
          <w:szCs w:val="22"/>
        </w:rPr>
        <w:t xml:space="preserve"> Program aims to </w:t>
      </w:r>
      <w:r w:rsidRPr="005145E1">
        <w:rPr>
          <w:rFonts w:asciiTheme="majorHAnsi" w:hAnsiTheme="majorHAnsi" w:cstheme="majorHAnsi"/>
          <w:sz w:val="22"/>
          <w:szCs w:val="22"/>
          <w:lang w:val="en"/>
        </w:rPr>
        <w:t>improve practical abilities, construction of networks, deepen understanding of Japanese water supply field.</w:t>
      </w:r>
    </w:p>
    <w:p w14:paraId="0B3D249B" w14:textId="77777777" w:rsidR="009632C7" w:rsidRPr="005145E1" w:rsidRDefault="009632C7" w:rsidP="009632C7">
      <w:pPr>
        <w:numPr>
          <w:ilvl w:val="0"/>
          <w:numId w:val="55"/>
        </w:numPr>
        <w:rPr>
          <w:rFonts w:asciiTheme="majorHAnsi" w:hAnsiTheme="majorHAnsi" w:cstheme="majorHAnsi"/>
          <w:b/>
          <w:sz w:val="22"/>
          <w:szCs w:val="22"/>
        </w:rPr>
      </w:pPr>
      <w:r w:rsidRPr="005145E1">
        <w:rPr>
          <w:rFonts w:asciiTheme="majorHAnsi" w:hAnsiTheme="majorHAnsi" w:cstheme="majorHAnsi"/>
          <w:b/>
          <w:sz w:val="22"/>
          <w:szCs w:val="22"/>
        </w:rPr>
        <w:t xml:space="preserve">Additional special lectures on </w:t>
      </w:r>
      <w:r w:rsidR="00B64968" w:rsidRPr="005145E1">
        <w:rPr>
          <w:rFonts w:asciiTheme="majorHAnsi" w:hAnsiTheme="majorHAnsi" w:cstheme="majorHAnsi"/>
          <w:b/>
          <w:sz w:val="22"/>
          <w:szCs w:val="22"/>
        </w:rPr>
        <w:t xml:space="preserve">utility </w:t>
      </w:r>
      <w:r w:rsidRPr="005145E1">
        <w:rPr>
          <w:rFonts w:asciiTheme="majorHAnsi" w:hAnsiTheme="majorHAnsi" w:cstheme="majorHAnsi"/>
          <w:b/>
          <w:sz w:val="22"/>
          <w:szCs w:val="22"/>
        </w:rPr>
        <w:t xml:space="preserve">management and </w:t>
      </w:r>
      <w:r w:rsidR="00B64968" w:rsidRPr="005145E1">
        <w:rPr>
          <w:rFonts w:asciiTheme="majorHAnsi" w:hAnsiTheme="majorHAnsi" w:cstheme="majorHAnsi"/>
          <w:b/>
          <w:sz w:val="22"/>
          <w:szCs w:val="22"/>
        </w:rPr>
        <w:t xml:space="preserve">water </w:t>
      </w:r>
      <w:r w:rsidRPr="005145E1">
        <w:rPr>
          <w:rFonts w:asciiTheme="majorHAnsi" w:hAnsiTheme="majorHAnsi" w:cstheme="majorHAnsi"/>
          <w:b/>
          <w:sz w:val="22"/>
          <w:szCs w:val="22"/>
        </w:rPr>
        <w:t>engineering that are not included in the curriculum of the master course. The subjects are exemplified as follows;</w:t>
      </w:r>
    </w:p>
    <w:p w14:paraId="43B1F499" w14:textId="77777777" w:rsidR="009632C7" w:rsidRPr="005145E1" w:rsidRDefault="009632C7" w:rsidP="009632C7">
      <w:pPr>
        <w:numPr>
          <w:ilvl w:val="2"/>
          <w:numId w:val="49"/>
        </w:numPr>
        <w:ind w:left="851" w:hanging="284"/>
        <w:rPr>
          <w:rFonts w:asciiTheme="majorHAnsi" w:hAnsiTheme="majorHAnsi" w:cstheme="majorHAnsi"/>
          <w:b/>
          <w:sz w:val="22"/>
          <w:szCs w:val="22"/>
        </w:rPr>
      </w:pPr>
      <w:r w:rsidRPr="005145E1">
        <w:rPr>
          <w:rFonts w:asciiTheme="majorHAnsi" w:hAnsiTheme="majorHAnsi" w:cstheme="majorHAnsi"/>
          <w:sz w:val="22"/>
          <w:szCs w:val="22"/>
        </w:rPr>
        <w:t>Water administration</w:t>
      </w:r>
    </w:p>
    <w:p w14:paraId="1D016475" w14:textId="77777777" w:rsidR="009632C7" w:rsidRPr="005145E1" w:rsidRDefault="009632C7" w:rsidP="009632C7">
      <w:pPr>
        <w:numPr>
          <w:ilvl w:val="2"/>
          <w:numId w:val="49"/>
        </w:numPr>
        <w:ind w:left="851" w:hanging="284"/>
        <w:rPr>
          <w:rFonts w:asciiTheme="majorHAnsi" w:hAnsiTheme="majorHAnsi" w:cstheme="majorHAnsi"/>
          <w:sz w:val="22"/>
          <w:szCs w:val="22"/>
        </w:rPr>
        <w:sectPr w:rsidR="009632C7" w:rsidRPr="005145E1" w:rsidSect="00FB7B91">
          <w:headerReference w:type="even" r:id="rId14"/>
          <w:headerReference w:type="default" r:id="rId15"/>
          <w:headerReference w:type="first" r:id="rId16"/>
          <w:pgSz w:w="11906" w:h="16838"/>
          <w:pgMar w:top="1440" w:right="1080" w:bottom="1440" w:left="1080" w:header="851" w:footer="992" w:gutter="0"/>
          <w:cols w:space="425"/>
          <w:docGrid w:type="lines" w:linePitch="360"/>
        </w:sectPr>
      </w:pPr>
    </w:p>
    <w:p w14:paraId="59778BEF" w14:textId="77777777" w:rsidR="009632C7" w:rsidRPr="005145E1" w:rsidRDefault="00B64968" w:rsidP="009632C7">
      <w:pPr>
        <w:numPr>
          <w:ilvl w:val="2"/>
          <w:numId w:val="49"/>
        </w:numPr>
        <w:ind w:left="851" w:hanging="284"/>
        <w:rPr>
          <w:rFonts w:asciiTheme="majorHAnsi" w:hAnsiTheme="majorHAnsi" w:cstheme="majorHAnsi"/>
          <w:b/>
          <w:sz w:val="22"/>
          <w:szCs w:val="22"/>
        </w:rPr>
      </w:pPr>
      <w:r w:rsidRPr="005145E1">
        <w:rPr>
          <w:rFonts w:asciiTheme="majorHAnsi" w:hAnsiTheme="majorHAnsi" w:cstheme="majorHAnsi"/>
          <w:sz w:val="22"/>
          <w:szCs w:val="22"/>
        </w:rPr>
        <w:t xml:space="preserve">Utility </w:t>
      </w:r>
      <w:r w:rsidR="009632C7" w:rsidRPr="005145E1">
        <w:rPr>
          <w:rFonts w:asciiTheme="majorHAnsi" w:hAnsiTheme="majorHAnsi" w:cstheme="majorHAnsi"/>
          <w:sz w:val="22"/>
          <w:szCs w:val="22"/>
        </w:rPr>
        <w:t>management</w:t>
      </w:r>
    </w:p>
    <w:p w14:paraId="5A4028D6" w14:textId="77777777" w:rsidR="009632C7" w:rsidRPr="005145E1" w:rsidRDefault="009632C7" w:rsidP="009632C7">
      <w:pPr>
        <w:numPr>
          <w:ilvl w:val="2"/>
          <w:numId w:val="49"/>
        </w:numPr>
        <w:ind w:left="851" w:hanging="284"/>
        <w:rPr>
          <w:rFonts w:asciiTheme="majorHAnsi" w:hAnsiTheme="majorHAnsi" w:cstheme="majorHAnsi"/>
          <w:b/>
          <w:sz w:val="22"/>
          <w:szCs w:val="22"/>
        </w:rPr>
      </w:pPr>
      <w:r w:rsidRPr="005145E1">
        <w:rPr>
          <w:rFonts w:asciiTheme="majorHAnsi" w:hAnsiTheme="majorHAnsi" w:cstheme="majorHAnsi"/>
          <w:sz w:val="22"/>
          <w:szCs w:val="22"/>
        </w:rPr>
        <w:t>Organizational management</w:t>
      </w:r>
    </w:p>
    <w:p w14:paraId="6A6B91DA" w14:textId="77777777" w:rsidR="009632C7" w:rsidRPr="005145E1" w:rsidRDefault="009632C7" w:rsidP="009632C7">
      <w:pPr>
        <w:numPr>
          <w:ilvl w:val="2"/>
          <w:numId w:val="49"/>
        </w:numPr>
        <w:ind w:left="851" w:hanging="284"/>
        <w:rPr>
          <w:rFonts w:asciiTheme="majorHAnsi" w:hAnsiTheme="majorHAnsi" w:cstheme="majorHAnsi"/>
          <w:b/>
          <w:sz w:val="22"/>
          <w:szCs w:val="22"/>
        </w:rPr>
      </w:pPr>
      <w:r w:rsidRPr="005145E1">
        <w:rPr>
          <w:rFonts w:asciiTheme="majorHAnsi" w:hAnsiTheme="majorHAnsi" w:cstheme="majorHAnsi"/>
          <w:sz w:val="22"/>
          <w:szCs w:val="22"/>
        </w:rPr>
        <w:t>Human resource development</w:t>
      </w:r>
    </w:p>
    <w:p w14:paraId="3BC7388E" w14:textId="77777777" w:rsidR="009632C7" w:rsidRPr="005145E1" w:rsidRDefault="009632C7" w:rsidP="009632C7">
      <w:pPr>
        <w:numPr>
          <w:ilvl w:val="2"/>
          <w:numId w:val="49"/>
        </w:numPr>
        <w:ind w:left="851" w:hanging="284"/>
        <w:rPr>
          <w:rFonts w:asciiTheme="majorHAnsi" w:hAnsiTheme="majorHAnsi" w:cstheme="majorHAnsi"/>
          <w:b/>
          <w:sz w:val="22"/>
          <w:szCs w:val="22"/>
        </w:rPr>
      </w:pPr>
      <w:r w:rsidRPr="005145E1">
        <w:rPr>
          <w:rFonts w:asciiTheme="majorHAnsi" w:hAnsiTheme="majorHAnsi" w:cstheme="majorHAnsi"/>
          <w:sz w:val="22"/>
          <w:szCs w:val="22"/>
        </w:rPr>
        <w:t>Public-Private Partnership (PPP)</w:t>
      </w:r>
    </w:p>
    <w:p w14:paraId="64D169B0" w14:textId="77777777" w:rsidR="009632C7" w:rsidRPr="005145E1" w:rsidRDefault="009632C7" w:rsidP="009632C7">
      <w:pPr>
        <w:numPr>
          <w:ilvl w:val="2"/>
          <w:numId w:val="49"/>
        </w:numPr>
        <w:ind w:left="851" w:hanging="284"/>
        <w:rPr>
          <w:rFonts w:asciiTheme="majorHAnsi" w:hAnsiTheme="majorHAnsi" w:cstheme="majorHAnsi"/>
          <w:b/>
          <w:sz w:val="22"/>
          <w:szCs w:val="22"/>
        </w:rPr>
      </w:pPr>
      <w:r w:rsidRPr="005145E1">
        <w:rPr>
          <w:rFonts w:asciiTheme="majorHAnsi" w:hAnsiTheme="majorHAnsi" w:cstheme="majorHAnsi"/>
          <w:sz w:val="22"/>
          <w:szCs w:val="22"/>
        </w:rPr>
        <w:t>Public finance accounting</w:t>
      </w:r>
    </w:p>
    <w:p w14:paraId="50D0776D" w14:textId="77777777" w:rsidR="009632C7" w:rsidRPr="005145E1" w:rsidRDefault="009632C7" w:rsidP="009632C7">
      <w:pPr>
        <w:numPr>
          <w:ilvl w:val="2"/>
          <w:numId w:val="49"/>
        </w:numPr>
        <w:ind w:left="567" w:hanging="283"/>
        <w:rPr>
          <w:rFonts w:asciiTheme="majorHAnsi" w:hAnsiTheme="majorHAnsi" w:cstheme="majorHAnsi"/>
          <w:b/>
          <w:sz w:val="22"/>
          <w:szCs w:val="22"/>
        </w:rPr>
      </w:pPr>
      <w:r w:rsidRPr="005145E1">
        <w:rPr>
          <w:rFonts w:asciiTheme="majorHAnsi" w:hAnsiTheme="majorHAnsi" w:cstheme="majorHAnsi"/>
          <w:sz w:val="22"/>
          <w:szCs w:val="22"/>
        </w:rPr>
        <w:t>Analytical chemistry</w:t>
      </w:r>
      <w:r w:rsidRPr="005145E1">
        <w:rPr>
          <w:rFonts w:asciiTheme="majorHAnsi" w:hAnsiTheme="majorHAnsi" w:cstheme="majorHAnsi"/>
          <w:sz w:val="22"/>
          <w:szCs w:val="22"/>
        </w:rPr>
        <w:tab/>
      </w:r>
    </w:p>
    <w:p w14:paraId="68827F6A" w14:textId="77777777" w:rsidR="009632C7" w:rsidRPr="005145E1" w:rsidRDefault="009632C7" w:rsidP="009632C7">
      <w:pPr>
        <w:numPr>
          <w:ilvl w:val="2"/>
          <w:numId w:val="49"/>
        </w:numPr>
        <w:ind w:left="567" w:hanging="283"/>
        <w:rPr>
          <w:rFonts w:asciiTheme="majorHAnsi" w:hAnsiTheme="majorHAnsi" w:cstheme="majorHAnsi"/>
          <w:b/>
          <w:sz w:val="22"/>
          <w:szCs w:val="22"/>
        </w:rPr>
      </w:pPr>
      <w:r w:rsidRPr="005145E1">
        <w:rPr>
          <w:rFonts w:asciiTheme="majorHAnsi" w:hAnsiTheme="majorHAnsi" w:cstheme="majorHAnsi"/>
          <w:sz w:val="22"/>
          <w:szCs w:val="22"/>
        </w:rPr>
        <w:t>Water resources engineering</w:t>
      </w:r>
    </w:p>
    <w:p w14:paraId="715EF825" w14:textId="77777777" w:rsidR="009632C7" w:rsidRPr="005145E1" w:rsidRDefault="009632C7" w:rsidP="009632C7">
      <w:pPr>
        <w:numPr>
          <w:ilvl w:val="2"/>
          <w:numId w:val="49"/>
        </w:numPr>
        <w:ind w:left="567" w:hanging="283"/>
        <w:rPr>
          <w:rFonts w:asciiTheme="majorHAnsi" w:hAnsiTheme="majorHAnsi" w:cstheme="majorHAnsi"/>
          <w:b/>
          <w:sz w:val="22"/>
          <w:szCs w:val="22"/>
        </w:rPr>
      </w:pPr>
      <w:r w:rsidRPr="005145E1">
        <w:rPr>
          <w:rFonts w:asciiTheme="majorHAnsi" w:hAnsiTheme="majorHAnsi" w:cstheme="majorHAnsi"/>
          <w:sz w:val="22"/>
          <w:szCs w:val="22"/>
        </w:rPr>
        <w:t>Water supply engineering</w:t>
      </w:r>
    </w:p>
    <w:p w14:paraId="6362A032" w14:textId="77777777" w:rsidR="009632C7" w:rsidRPr="005145E1" w:rsidRDefault="009632C7" w:rsidP="009632C7">
      <w:pPr>
        <w:numPr>
          <w:ilvl w:val="2"/>
          <w:numId w:val="49"/>
        </w:numPr>
        <w:ind w:left="567" w:hanging="283"/>
        <w:rPr>
          <w:rFonts w:asciiTheme="majorHAnsi" w:hAnsiTheme="majorHAnsi" w:cstheme="majorHAnsi"/>
          <w:b/>
          <w:sz w:val="22"/>
          <w:szCs w:val="22"/>
        </w:rPr>
      </w:pPr>
      <w:r w:rsidRPr="005145E1">
        <w:rPr>
          <w:rFonts w:asciiTheme="majorHAnsi" w:hAnsiTheme="majorHAnsi" w:cstheme="majorHAnsi"/>
          <w:sz w:val="22"/>
          <w:szCs w:val="22"/>
        </w:rPr>
        <w:t>Hydraulic engineering</w:t>
      </w:r>
    </w:p>
    <w:p w14:paraId="59A888A3" w14:textId="77777777" w:rsidR="009632C7" w:rsidRPr="005145E1" w:rsidRDefault="009632C7" w:rsidP="009632C7">
      <w:pPr>
        <w:numPr>
          <w:ilvl w:val="2"/>
          <w:numId w:val="49"/>
        </w:numPr>
        <w:ind w:left="567" w:hanging="283"/>
        <w:rPr>
          <w:rFonts w:asciiTheme="majorHAnsi" w:hAnsiTheme="majorHAnsi" w:cstheme="majorHAnsi"/>
          <w:b/>
          <w:sz w:val="22"/>
          <w:szCs w:val="22"/>
        </w:rPr>
      </w:pPr>
      <w:r w:rsidRPr="005145E1">
        <w:rPr>
          <w:rFonts w:asciiTheme="majorHAnsi" w:hAnsiTheme="majorHAnsi" w:cstheme="majorHAnsi"/>
          <w:sz w:val="22"/>
          <w:szCs w:val="22"/>
        </w:rPr>
        <w:t>Hydrology</w:t>
      </w:r>
    </w:p>
    <w:p w14:paraId="318EB353" w14:textId="77777777" w:rsidR="009632C7" w:rsidRPr="005145E1" w:rsidRDefault="009632C7" w:rsidP="009632C7">
      <w:pPr>
        <w:rPr>
          <w:rFonts w:asciiTheme="majorHAnsi" w:hAnsiTheme="majorHAnsi" w:cstheme="majorHAnsi"/>
          <w:b/>
          <w:sz w:val="22"/>
          <w:szCs w:val="22"/>
        </w:rPr>
        <w:sectPr w:rsidR="009632C7" w:rsidRPr="005145E1" w:rsidSect="00EA4C22">
          <w:type w:val="continuous"/>
          <w:pgSz w:w="11906" w:h="16838"/>
          <w:pgMar w:top="1440" w:right="1080" w:bottom="1440" w:left="1080" w:header="851" w:footer="992" w:gutter="0"/>
          <w:cols w:num="2" w:space="425"/>
          <w:docGrid w:type="lines" w:linePitch="360"/>
        </w:sectPr>
      </w:pPr>
    </w:p>
    <w:p w14:paraId="4A825663" w14:textId="77777777" w:rsidR="009632C7" w:rsidRPr="005145E1" w:rsidRDefault="009632C7" w:rsidP="009632C7">
      <w:pPr>
        <w:numPr>
          <w:ilvl w:val="0"/>
          <w:numId w:val="55"/>
        </w:numPr>
        <w:rPr>
          <w:rFonts w:asciiTheme="majorHAnsi" w:hAnsiTheme="majorHAnsi" w:cstheme="majorHAnsi"/>
          <w:b/>
          <w:sz w:val="22"/>
          <w:szCs w:val="22"/>
        </w:rPr>
      </w:pPr>
      <w:r w:rsidRPr="005145E1">
        <w:rPr>
          <w:rFonts w:asciiTheme="majorHAnsi" w:hAnsiTheme="majorHAnsi" w:cstheme="majorHAnsi"/>
          <w:b/>
          <w:sz w:val="22"/>
          <w:szCs w:val="22"/>
        </w:rPr>
        <w:t>Lectures on Japan's experiences on water supply development</w:t>
      </w:r>
    </w:p>
    <w:p w14:paraId="0538E8A3" w14:textId="77777777" w:rsidR="009632C7" w:rsidRPr="005145E1" w:rsidRDefault="009632C7" w:rsidP="009632C7">
      <w:pPr>
        <w:numPr>
          <w:ilvl w:val="0"/>
          <w:numId w:val="55"/>
        </w:numPr>
        <w:rPr>
          <w:rFonts w:asciiTheme="majorHAnsi" w:hAnsiTheme="majorHAnsi" w:cstheme="majorHAnsi"/>
          <w:b/>
          <w:sz w:val="22"/>
          <w:szCs w:val="22"/>
        </w:rPr>
      </w:pPr>
      <w:r w:rsidRPr="005145E1">
        <w:rPr>
          <w:rFonts w:asciiTheme="majorHAnsi" w:hAnsiTheme="majorHAnsi" w:cstheme="majorHAnsi"/>
          <w:b/>
          <w:sz w:val="22"/>
          <w:szCs w:val="22"/>
        </w:rPr>
        <w:t>Field survey in Japan and/or other country</w:t>
      </w:r>
    </w:p>
    <w:p w14:paraId="7341726E" w14:textId="77777777" w:rsidR="009632C7" w:rsidRPr="005145E1" w:rsidRDefault="009632C7" w:rsidP="009632C7">
      <w:pPr>
        <w:numPr>
          <w:ilvl w:val="0"/>
          <w:numId w:val="55"/>
        </w:numPr>
        <w:rPr>
          <w:rFonts w:asciiTheme="majorHAnsi" w:hAnsiTheme="majorHAnsi" w:cstheme="majorHAnsi"/>
          <w:b/>
          <w:sz w:val="22"/>
          <w:szCs w:val="22"/>
        </w:rPr>
      </w:pPr>
      <w:r w:rsidRPr="005145E1">
        <w:rPr>
          <w:rFonts w:asciiTheme="majorHAnsi" w:hAnsiTheme="majorHAnsi" w:cstheme="majorHAnsi"/>
          <w:b/>
          <w:sz w:val="22"/>
          <w:szCs w:val="22"/>
        </w:rPr>
        <w:t>Internship at waterworks in Japan</w:t>
      </w:r>
    </w:p>
    <w:p w14:paraId="30CFCF29" w14:textId="77777777" w:rsidR="009632C7" w:rsidRPr="005145E1" w:rsidRDefault="009632C7" w:rsidP="009632C7">
      <w:pPr>
        <w:numPr>
          <w:ilvl w:val="0"/>
          <w:numId w:val="55"/>
        </w:numPr>
        <w:rPr>
          <w:rFonts w:asciiTheme="majorHAnsi" w:hAnsiTheme="majorHAnsi" w:cstheme="majorHAnsi"/>
          <w:b/>
          <w:sz w:val="22"/>
          <w:szCs w:val="22"/>
        </w:rPr>
      </w:pPr>
      <w:r w:rsidRPr="005145E1">
        <w:rPr>
          <w:rFonts w:asciiTheme="majorHAnsi" w:hAnsiTheme="majorHAnsi" w:cstheme="majorHAnsi"/>
          <w:b/>
          <w:sz w:val="22"/>
          <w:szCs w:val="22"/>
        </w:rPr>
        <w:t>Field trip to facilities in Japan</w:t>
      </w:r>
    </w:p>
    <w:p w14:paraId="2F4B32A2" w14:textId="77777777" w:rsidR="009632C7" w:rsidRPr="005145E1" w:rsidRDefault="009632C7" w:rsidP="009632C7">
      <w:pPr>
        <w:numPr>
          <w:ilvl w:val="0"/>
          <w:numId w:val="55"/>
        </w:numPr>
        <w:rPr>
          <w:rFonts w:asciiTheme="majorHAnsi" w:hAnsiTheme="majorHAnsi" w:cstheme="majorHAnsi"/>
          <w:b/>
          <w:sz w:val="22"/>
          <w:szCs w:val="22"/>
        </w:rPr>
      </w:pPr>
      <w:r w:rsidRPr="005145E1">
        <w:rPr>
          <w:rFonts w:asciiTheme="majorHAnsi" w:hAnsiTheme="majorHAnsi" w:cstheme="majorHAnsi"/>
          <w:b/>
          <w:sz w:val="22"/>
          <w:szCs w:val="22"/>
        </w:rPr>
        <w:t>Participation in JICA’s other training courses</w:t>
      </w:r>
    </w:p>
    <w:p w14:paraId="72E2496A" w14:textId="77777777" w:rsidR="009632C7" w:rsidRPr="005145E1" w:rsidRDefault="009632C7" w:rsidP="009632C7">
      <w:pPr>
        <w:numPr>
          <w:ilvl w:val="0"/>
          <w:numId w:val="57"/>
        </w:numPr>
        <w:rPr>
          <w:rFonts w:asciiTheme="majorHAnsi" w:hAnsiTheme="majorHAnsi" w:cstheme="majorHAnsi"/>
          <w:b/>
          <w:sz w:val="22"/>
          <w:szCs w:val="22"/>
        </w:rPr>
      </w:pPr>
      <w:r w:rsidRPr="005145E1">
        <w:rPr>
          <w:rFonts w:asciiTheme="majorHAnsi" w:hAnsiTheme="majorHAnsi" w:cstheme="majorHAnsi"/>
          <w:b/>
          <w:sz w:val="22"/>
          <w:szCs w:val="22"/>
        </w:rPr>
        <w:t>Participation in international conferences</w:t>
      </w:r>
    </w:p>
    <w:p w14:paraId="6E275C2B" w14:textId="77777777" w:rsidR="009632C7" w:rsidRPr="005145E1" w:rsidRDefault="00806323" w:rsidP="00806323">
      <w:pPr>
        <w:numPr>
          <w:ilvl w:val="0"/>
          <w:numId w:val="57"/>
        </w:numPr>
        <w:rPr>
          <w:rFonts w:asciiTheme="majorHAnsi" w:hAnsiTheme="majorHAnsi" w:cstheme="majorHAnsi"/>
          <w:b/>
          <w:sz w:val="22"/>
          <w:szCs w:val="22"/>
        </w:rPr>
      </w:pPr>
      <w:r w:rsidRPr="00806323">
        <w:rPr>
          <w:rFonts w:asciiTheme="majorHAnsi" w:hAnsiTheme="majorHAnsi" w:cstheme="majorHAnsi"/>
          <w:b/>
          <w:sz w:val="22"/>
          <w:szCs w:val="22"/>
        </w:rPr>
        <w:t>Participation in</w:t>
      </w:r>
      <w:r w:rsidR="009632C7" w:rsidRPr="005145E1">
        <w:rPr>
          <w:rFonts w:asciiTheme="majorHAnsi" w:hAnsiTheme="majorHAnsi" w:cstheme="majorHAnsi"/>
          <w:b/>
          <w:sz w:val="22"/>
          <w:szCs w:val="22"/>
        </w:rPr>
        <w:t xml:space="preserve"> international symposium </w:t>
      </w:r>
    </w:p>
    <w:p w14:paraId="7707D6C7" w14:textId="77777777" w:rsidR="00FB3C72" w:rsidRPr="005145E1" w:rsidRDefault="00FB3C72" w:rsidP="00640B51">
      <w:pPr>
        <w:ind w:left="480"/>
      </w:pPr>
    </w:p>
    <w:p w14:paraId="02C7858F" w14:textId="77777777" w:rsidR="009632C7" w:rsidRPr="00F52F32" w:rsidRDefault="009632C7" w:rsidP="00640B51">
      <w:pPr>
        <w:numPr>
          <w:ilvl w:val="0"/>
          <w:numId w:val="51"/>
        </w:numPr>
        <w:rPr>
          <w:b/>
        </w:rPr>
      </w:pPr>
      <w:r w:rsidRPr="005145E1">
        <w:rPr>
          <w:b/>
        </w:rPr>
        <w:t xml:space="preserve"> Common Programs</w:t>
      </w:r>
      <w:r w:rsidR="00A54E97" w:rsidRPr="00F52F32">
        <w:rPr>
          <w:b/>
        </w:rPr>
        <w:t xml:space="preserve"> (Optional)</w:t>
      </w:r>
    </w:p>
    <w:p w14:paraId="3B5B7CC4" w14:textId="77777777" w:rsidR="00FB3C72" w:rsidRPr="00F52F32" w:rsidRDefault="00FB3C72" w:rsidP="00F52F32">
      <w:pPr>
        <w:ind w:left="120" w:firstLineChars="50" w:firstLine="110"/>
        <w:rPr>
          <w:rFonts w:asciiTheme="majorHAnsi" w:hAnsiTheme="majorHAnsi" w:cstheme="majorHAnsi"/>
          <w:sz w:val="22"/>
          <w:szCs w:val="22"/>
        </w:rPr>
      </w:pPr>
      <w:r w:rsidRPr="00F52F32">
        <w:rPr>
          <w:rFonts w:asciiTheme="majorHAnsi" w:hAnsiTheme="majorHAnsi" w:cstheme="majorHAnsi"/>
          <w:sz w:val="22"/>
          <w:szCs w:val="22"/>
        </w:rPr>
        <w:t xml:space="preserve">In </w:t>
      </w:r>
      <w:r w:rsidR="00A54E97" w:rsidRPr="00F52F32">
        <w:rPr>
          <w:rFonts w:asciiTheme="majorHAnsi" w:hAnsiTheme="majorHAnsi" w:cstheme="majorHAnsi"/>
          <w:sz w:val="22"/>
          <w:szCs w:val="22"/>
        </w:rPr>
        <w:t>addition</w:t>
      </w:r>
      <w:r w:rsidRPr="00F52F32">
        <w:rPr>
          <w:rFonts w:asciiTheme="majorHAnsi" w:hAnsiTheme="majorHAnsi" w:cstheme="majorHAnsi"/>
          <w:sz w:val="22"/>
          <w:szCs w:val="22"/>
        </w:rPr>
        <w:t xml:space="preserve"> to the </w:t>
      </w:r>
      <w:proofErr w:type="gramStart"/>
      <w:r w:rsidRPr="00F52F32">
        <w:rPr>
          <w:rFonts w:asciiTheme="majorHAnsi" w:hAnsiTheme="majorHAnsi" w:cstheme="majorHAnsi"/>
          <w:sz w:val="22"/>
          <w:szCs w:val="22"/>
        </w:rPr>
        <w:t>above mentioned</w:t>
      </w:r>
      <w:proofErr w:type="gramEnd"/>
      <w:r w:rsidRPr="00F52F32">
        <w:rPr>
          <w:rFonts w:asciiTheme="majorHAnsi" w:hAnsiTheme="majorHAnsi" w:cstheme="majorHAnsi"/>
          <w:sz w:val="22"/>
          <w:szCs w:val="22"/>
        </w:rPr>
        <w:t xml:space="preserve"> programs, JICA will </w:t>
      </w:r>
      <w:r w:rsidR="00A54E97" w:rsidRPr="00F52F32">
        <w:rPr>
          <w:rFonts w:asciiTheme="majorHAnsi" w:hAnsiTheme="majorHAnsi" w:cstheme="majorHAnsi"/>
          <w:sz w:val="22"/>
          <w:szCs w:val="22"/>
        </w:rPr>
        <w:t xml:space="preserve">implement the </w:t>
      </w:r>
      <w:r w:rsidRPr="00F52F32">
        <w:rPr>
          <w:rFonts w:asciiTheme="majorHAnsi" w:hAnsiTheme="majorHAnsi" w:cstheme="majorHAnsi"/>
          <w:sz w:val="22"/>
          <w:szCs w:val="22"/>
        </w:rPr>
        <w:t xml:space="preserve">Common Programs for </w:t>
      </w:r>
      <w:r w:rsidR="00A54E97" w:rsidRPr="00F52F32">
        <w:rPr>
          <w:rFonts w:asciiTheme="majorHAnsi" w:hAnsiTheme="majorHAnsi" w:cstheme="majorHAnsi"/>
          <w:sz w:val="22"/>
          <w:szCs w:val="22"/>
        </w:rPr>
        <w:t xml:space="preserve">JICA Participants. Some programs will be conducted by JICA Domestic </w:t>
      </w:r>
      <w:r w:rsidR="00806323">
        <w:rPr>
          <w:rFonts w:asciiTheme="majorHAnsi" w:hAnsiTheme="majorHAnsi" w:cstheme="majorHAnsi" w:hint="eastAsia"/>
          <w:sz w:val="22"/>
          <w:szCs w:val="22"/>
        </w:rPr>
        <w:t>Office</w:t>
      </w:r>
      <w:r w:rsidR="00A54E97" w:rsidRPr="00F52F32">
        <w:rPr>
          <w:rFonts w:asciiTheme="majorHAnsi" w:hAnsiTheme="majorHAnsi" w:cstheme="majorHAnsi"/>
          <w:sz w:val="22"/>
          <w:szCs w:val="22"/>
        </w:rPr>
        <w:t xml:space="preserve">s to promote international exchanges and cultural understandings between JICA participants and regional residents.  </w:t>
      </w:r>
    </w:p>
    <w:p w14:paraId="3FCE3F6D" w14:textId="77777777" w:rsidR="009632C7" w:rsidRPr="00F52F32" w:rsidRDefault="009632C7" w:rsidP="00F52F32">
      <w:pPr>
        <w:ind w:left="120" w:firstLineChars="50" w:firstLine="110"/>
        <w:rPr>
          <w:rFonts w:asciiTheme="majorHAnsi" w:hAnsiTheme="majorHAnsi" w:cstheme="majorHAnsi"/>
          <w:sz w:val="22"/>
          <w:szCs w:val="22"/>
        </w:rPr>
      </w:pPr>
    </w:p>
    <w:p w14:paraId="6664095E" w14:textId="77777777" w:rsidR="009B7C3A" w:rsidRPr="005145E1" w:rsidRDefault="00A54E97" w:rsidP="0055153C">
      <w:pPr>
        <w:ind w:left="120" w:firstLineChars="50" w:firstLine="110"/>
        <w:rPr>
          <w:rFonts w:asciiTheme="majorHAnsi" w:hAnsiTheme="majorHAnsi" w:cstheme="majorHAnsi"/>
          <w:b/>
          <w:sz w:val="22"/>
          <w:szCs w:val="22"/>
        </w:rPr>
      </w:pPr>
      <w:proofErr w:type="gramStart"/>
      <w:r w:rsidRPr="00F52F32">
        <w:rPr>
          <w:rFonts w:asciiTheme="majorHAnsi" w:hAnsiTheme="majorHAnsi" w:cstheme="majorHAnsi"/>
          <w:sz w:val="22"/>
          <w:szCs w:val="22"/>
        </w:rPr>
        <w:t>Also</w:t>
      </w:r>
      <w:proofErr w:type="gramEnd"/>
      <w:r w:rsidRPr="00F52F32">
        <w:rPr>
          <w:rFonts w:asciiTheme="majorHAnsi" w:hAnsiTheme="majorHAnsi" w:cstheme="majorHAnsi"/>
          <w:sz w:val="22"/>
          <w:szCs w:val="22"/>
        </w:rPr>
        <w:t xml:space="preserve"> JICA will conduct a program, offering participants opportunities to gain a deep understanding of the Japanese development experience, and to draw lessons and gain insights that will support their development work in their home countries and internationally. </w:t>
      </w:r>
    </w:p>
    <w:p w14:paraId="26C85402" w14:textId="77777777" w:rsidR="003E4C70" w:rsidRPr="00F52F32" w:rsidRDefault="003E4C70" w:rsidP="00EA4C22">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lastRenderedPageBreak/>
        <w:t>Number of Participants</w:t>
      </w:r>
      <w:r w:rsidR="00181265" w:rsidRPr="005145E1">
        <w:rPr>
          <w:rFonts w:ascii="Arial Black" w:hAnsi="Arial Black" w:cstheme="majorHAnsi"/>
          <w:b/>
          <w:sz w:val="28"/>
          <w:szCs w:val="28"/>
          <w:shd w:val="pct15" w:color="auto" w:fill="FFFFFF"/>
        </w:rPr>
        <w:t xml:space="preserve">                                                </w:t>
      </w:r>
    </w:p>
    <w:p w14:paraId="6E4BAA0A" w14:textId="77777777" w:rsidR="003E4C70" w:rsidRPr="005145E1" w:rsidRDefault="00CB6BBF">
      <w:pPr>
        <w:ind w:left="360"/>
        <w:rPr>
          <w:rFonts w:asciiTheme="majorHAnsi" w:hAnsiTheme="majorHAnsi" w:cstheme="majorHAnsi"/>
          <w:b/>
          <w:sz w:val="22"/>
          <w:szCs w:val="22"/>
        </w:rPr>
      </w:pPr>
      <w:r w:rsidRPr="00F52F32">
        <w:rPr>
          <w:rFonts w:asciiTheme="majorHAnsi" w:hAnsiTheme="majorHAnsi" w:cstheme="majorHAnsi"/>
          <w:sz w:val="22"/>
          <w:szCs w:val="22"/>
        </w:rPr>
        <w:t>5 participants per year</w:t>
      </w:r>
    </w:p>
    <w:p w14:paraId="67C72F40" w14:textId="77777777" w:rsidR="003E4C70" w:rsidRPr="00F52F32" w:rsidRDefault="00B434EE" w:rsidP="00EA4C22">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t>Duration</w:t>
      </w:r>
      <w:r w:rsidR="003E4C70" w:rsidRPr="00F52F32">
        <w:rPr>
          <w:rFonts w:ascii="Arial Black" w:hAnsi="Arial Black" w:cstheme="majorHAnsi"/>
          <w:b/>
          <w:sz w:val="28"/>
          <w:szCs w:val="28"/>
          <w:shd w:val="pct15" w:color="auto" w:fill="FFFFFF"/>
        </w:rPr>
        <w:t xml:space="preserve"> and Academic Year</w:t>
      </w:r>
      <w:r w:rsidR="00181265" w:rsidRPr="005145E1">
        <w:rPr>
          <w:rFonts w:ascii="Arial Black" w:hAnsi="Arial Black" w:cstheme="majorHAnsi"/>
          <w:b/>
          <w:sz w:val="28"/>
          <w:szCs w:val="28"/>
          <w:shd w:val="pct15" w:color="auto" w:fill="FFFFFF"/>
        </w:rPr>
        <w:t xml:space="preserve">                                              </w:t>
      </w:r>
    </w:p>
    <w:p w14:paraId="5F6CA08F" w14:textId="77777777" w:rsidR="003E4C70" w:rsidRPr="005145E1" w:rsidRDefault="003E4C70" w:rsidP="00640B51">
      <w:pPr>
        <w:ind w:left="360"/>
        <w:rPr>
          <w:rFonts w:asciiTheme="majorHAnsi" w:hAnsiTheme="majorHAnsi" w:cstheme="majorHAnsi"/>
          <w:sz w:val="22"/>
          <w:szCs w:val="22"/>
        </w:rPr>
      </w:pPr>
      <w:r w:rsidRPr="005145E1">
        <w:rPr>
          <w:rFonts w:asciiTheme="majorHAnsi" w:hAnsiTheme="majorHAnsi" w:cstheme="majorHAnsi"/>
          <w:sz w:val="22"/>
          <w:szCs w:val="22"/>
        </w:rPr>
        <w:t>Two years in principle</w:t>
      </w:r>
    </w:p>
    <w:p w14:paraId="655886E2" w14:textId="5095943E" w:rsidR="00AC1972" w:rsidRPr="005A601D" w:rsidRDefault="003E4C70">
      <w:pPr>
        <w:ind w:left="360"/>
        <w:rPr>
          <w:rFonts w:asciiTheme="majorHAnsi" w:hAnsiTheme="majorHAnsi" w:cstheme="majorHAnsi"/>
          <w:sz w:val="22"/>
          <w:szCs w:val="22"/>
        </w:rPr>
      </w:pPr>
      <w:r w:rsidRPr="005145E1">
        <w:rPr>
          <w:rFonts w:asciiTheme="majorHAnsi" w:hAnsiTheme="majorHAnsi" w:cstheme="majorHAnsi"/>
          <w:sz w:val="22"/>
          <w:szCs w:val="22"/>
        </w:rPr>
        <w:t xml:space="preserve">September </w:t>
      </w:r>
      <w:r w:rsidR="00AC1972" w:rsidRPr="005145E1">
        <w:rPr>
          <w:rFonts w:asciiTheme="majorHAnsi" w:hAnsiTheme="majorHAnsi" w:cstheme="majorHAnsi"/>
          <w:sz w:val="22"/>
          <w:szCs w:val="22"/>
        </w:rPr>
        <w:t>20</w:t>
      </w:r>
      <w:r w:rsidR="00063039">
        <w:rPr>
          <w:rFonts w:asciiTheme="majorHAnsi" w:hAnsiTheme="majorHAnsi" w:cstheme="majorHAnsi" w:hint="eastAsia"/>
          <w:sz w:val="22"/>
          <w:szCs w:val="22"/>
        </w:rPr>
        <w:t>2</w:t>
      </w:r>
      <w:r w:rsidR="00300462">
        <w:rPr>
          <w:rFonts w:asciiTheme="majorHAnsi" w:hAnsiTheme="majorHAnsi" w:cstheme="majorHAnsi"/>
          <w:sz w:val="22"/>
          <w:szCs w:val="22"/>
        </w:rPr>
        <w:t>1</w:t>
      </w:r>
      <w:r w:rsidR="00AC1972" w:rsidRPr="005145E1">
        <w:rPr>
          <w:rFonts w:asciiTheme="majorHAnsi" w:hAnsiTheme="majorHAnsi" w:cstheme="majorHAnsi"/>
          <w:sz w:val="22"/>
          <w:szCs w:val="22"/>
        </w:rPr>
        <w:t xml:space="preserve"> </w:t>
      </w:r>
      <w:r w:rsidRPr="005145E1">
        <w:rPr>
          <w:rFonts w:asciiTheme="majorHAnsi" w:hAnsiTheme="majorHAnsi" w:cstheme="majorHAnsi"/>
          <w:sz w:val="22"/>
          <w:szCs w:val="22"/>
        </w:rPr>
        <w:t xml:space="preserve">--- September </w:t>
      </w:r>
      <w:r w:rsidR="00AC1972" w:rsidRPr="005145E1">
        <w:rPr>
          <w:rFonts w:asciiTheme="majorHAnsi" w:hAnsiTheme="majorHAnsi" w:cstheme="majorHAnsi"/>
          <w:sz w:val="22"/>
          <w:szCs w:val="22"/>
        </w:rPr>
        <w:t>202</w:t>
      </w:r>
      <w:r w:rsidR="00300462">
        <w:rPr>
          <w:rFonts w:asciiTheme="majorHAnsi" w:hAnsiTheme="majorHAnsi" w:cstheme="majorHAnsi"/>
          <w:sz w:val="22"/>
          <w:szCs w:val="22"/>
        </w:rPr>
        <w:t>3</w:t>
      </w:r>
    </w:p>
    <w:p w14:paraId="103B6C63" w14:textId="77777777" w:rsidR="00B434EE" w:rsidRPr="00F52F32" w:rsidRDefault="00B434EE" w:rsidP="00EA4C22">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t>Language to be used in this Program</w:t>
      </w:r>
      <w:r w:rsidR="00181265" w:rsidRPr="005145E1">
        <w:rPr>
          <w:rFonts w:ascii="Arial Black" w:hAnsi="Arial Black" w:cstheme="majorHAnsi"/>
          <w:b/>
          <w:sz w:val="28"/>
          <w:szCs w:val="28"/>
          <w:shd w:val="pct15" w:color="auto" w:fill="FFFFFF"/>
        </w:rPr>
        <w:t xml:space="preserve">                                                                                            </w:t>
      </w:r>
    </w:p>
    <w:p w14:paraId="52B9D51A" w14:textId="77777777" w:rsidR="00B434EE" w:rsidRPr="005145E1" w:rsidRDefault="00B434EE">
      <w:pPr>
        <w:ind w:left="360"/>
        <w:rPr>
          <w:rFonts w:asciiTheme="majorHAnsi" w:hAnsiTheme="majorHAnsi" w:cstheme="majorHAnsi"/>
          <w:b/>
          <w:sz w:val="22"/>
          <w:szCs w:val="22"/>
        </w:rPr>
      </w:pPr>
      <w:r w:rsidRPr="005145E1">
        <w:rPr>
          <w:rFonts w:asciiTheme="majorHAnsi" w:hAnsiTheme="majorHAnsi" w:cstheme="majorHAnsi"/>
          <w:sz w:val="22"/>
          <w:szCs w:val="22"/>
        </w:rPr>
        <w:t>English</w:t>
      </w:r>
    </w:p>
    <w:p w14:paraId="3E3116B2" w14:textId="77777777" w:rsidR="009B7C3A" w:rsidRPr="00F52F32" w:rsidRDefault="003E4C70" w:rsidP="00EA4C22">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t>Eligibility</w:t>
      </w:r>
      <w:r w:rsidR="00181265" w:rsidRPr="005145E1">
        <w:rPr>
          <w:rFonts w:ascii="Arial Black" w:hAnsi="Arial Black" w:cstheme="majorHAnsi"/>
          <w:b/>
          <w:sz w:val="28"/>
          <w:szCs w:val="28"/>
          <w:shd w:val="pct15" w:color="auto" w:fill="FFFFFF"/>
        </w:rPr>
        <w:t xml:space="preserve">                                                                                            </w:t>
      </w:r>
    </w:p>
    <w:p w14:paraId="7C4072BE" w14:textId="3132ED0E" w:rsidR="0033716D" w:rsidRDefault="00B434EE" w:rsidP="00640B51">
      <w:pPr>
        <w:numPr>
          <w:ilvl w:val="0"/>
          <w:numId w:val="60"/>
        </w:numPr>
        <w:rPr>
          <w:rFonts w:asciiTheme="majorHAnsi" w:hAnsiTheme="majorHAnsi" w:cstheme="majorHAnsi"/>
          <w:b/>
          <w:sz w:val="22"/>
          <w:szCs w:val="22"/>
        </w:rPr>
      </w:pPr>
      <w:r w:rsidRPr="005145E1">
        <w:rPr>
          <w:rFonts w:asciiTheme="majorHAnsi" w:hAnsiTheme="majorHAnsi" w:cstheme="majorHAnsi"/>
          <w:b/>
          <w:sz w:val="22"/>
          <w:szCs w:val="22"/>
        </w:rPr>
        <w:t xml:space="preserve">Essential </w:t>
      </w:r>
      <w:r w:rsidR="009B7C3A" w:rsidRPr="005145E1">
        <w:rPr>
          <w:rFonts w:asciiTheme="majorHAnsi" w:hAnsiTheme="majorHAnsi" w:cstheme="majorHAnsi"/>
          <w:b/>
          <w:sz w:val="22"/>
          <w:szCs w:val="22"/>
        </w:rPr>
        <w:t>Requirements</w:t>
      </w:r>
    </w:p>
    <w:p w14:paraId="09BCFE4B" w14:textId="1A621F1F" w:rsidR="00C61CD4" w:rsidRPr="00076C19" w:rsidRDefault="00C61CD4" w:rsidP="00C61CD4">
      <w:pPr>
        <w:ind w:left="360"/>
        <w:rPr>
          <w:rFonts w:asciiTheme="majorHAnsi" w:hAnsiTheme="majorHAnsi" w:cstheme="majorHAnsi"/>
          <w:sz w:val="22"/>
          <w:szCs w:val="22"/>
        </w:rPr>
      </w:pPr>
      <w:r w:rsidRPr="00D05DF4">
        <w:rPr>
          <w:rFonts w:asciiTheme="majorHAnsi" w:hAnsiTheme="majorHAnsi" w:cstheme="majorHAnsi"/>
          <w:sz w:val="22"/>
          <w:szCs w:val="22"/>
        </w:rPr>
        <w:t>Those who meet the following all requirements can apply for this JICA program.</w:t>
      </w:r>
    </w:p>
    <w:p w14:paraId="50A1B63B" w14:textId="77777777" w:rsidR="00C61CD4" w:rsidRPr="00076C19" w:rsidRDefault="00B434EE" w:rsidP="000401D4">
      <w:pPr>
        <w:pStyle w:val="ListParagraph"/>
        <w:numPr>
          <w:ilvl w:val="0"/>
          <w:numId w:val="65"/>
        </w:numPr>
        <w:ind w:leftChars="0"/>
      </w:pPr>
      <w:r w:rsidRPr="005145E1">
        <w:rPr>
          <w:rFonts w:asciiTheme="majorHAnsi" w:hAnsiTheme="majorHAnsi" w:cstheme="majorHAnsi"/>
          <w:sz w:val="22"/>
          <w:szCs w:val="22"/>
        </w:rPr>
        <w:t>Current Duties: waterworks engineers</w:t>
      </w:r>
    </w:p>
    <w:p w14:paraId="0266C31C" w14:textId="011F3F91" w:rsidR="00C61CD4" w:rsidRPr="00076C19" w:rsidRDefault="00B434EE" w:rsidP="000401D4">
      <w:pPr>
        <w:pStyle w:val="ListParagraph"/>
        <w:numPr>
          <w:ilvl w:val="0"/>
          <w:numId w:val="65"/>
        </w:numPr>
        <w:ind w:leftChars="0"/>
      </w:pPr>
      <w:r w:rsidRPr="005145E1">
        <w:rPr>
          <w:rFonts w:asciiTheme="majorHAnsi" w:hAnsiTheme="majorHAnsi" w:cstheme="majorHAnsi"/>
          <w:sz w:val="22"/>
          <w:szCs w:val="22"/>
        </w:rPr>
        <w:t>Experience: at least five (5) years of practical experience in waterworks or governing agencies</w:t>
      </w:r>
    </w:p>
    <w:p w14:paraId="0B59ADBD" w14:textId="26D64A43" w:rsidR="00C61CD4" w:rsidRPr="00076C19" w:rsidRDefault="00B434EE" w:rsidP="000401D4">
      <w:pPr>
        <w:pStyle w:val="ListParagraph"/>
        <w:numPr>
          <w:ilvl w:val="0"/>
          <w:numId w:val="65"/>
        </w:numPr>
        <w:ind w:leftChars="0"/>
      </w:pPr>
      <w:r w:rsidRPr="005145E1">
        <w:rPr>
          <w:rFonts w:asciiTheme="majorHAnsi" w:hAnsiTheme="majorHAnsi" w:cstheme="majorHAnsi"/>
          <w:sz w:val="22"/>
          <w:szCs w:val="22"/>
        </w:rPr>
        <w:t>Age: less than forty (4</w:t>
      </w:r>
      <w:r w:rsidR="00CA761E" w:rsidRPr="005145E1">
        <w:rPr>
          <w:rFonts w:asciiTheme="majorHAnsi" w:hAnsiTheme="majorHAnsi" w:cstheme="majorHAnsi"/>
          <w:sz w:val="22"/>
          <w:szCs w:val="22"/>
        </w:rPr>
        <w:t>0</w:t>
      </w:r>
      <w:r w:rsidRPr="005145E1">
        <w:rPr>
          <w:rFonts w:asciiTheme="majorHAnsi" w:hAnsiTheme="majorHAnsi" w:cstheme="majorHAnsi"/>
          <w:sz w:val="22"/>
          <w:szCs w:val="22"/>
        </w:rPr>
        <w:t>) years old</w:t>
      </w:r>
    </w:p>
    <w:p w14:paraId="46736653" w14:textId="116B66A2" w:rsidR="00C61CD4" w:rsidRPr="008F6CFC" w:rsidRDefault="00B434EE" w:rsidP="000401D4">
      <w:pPr>
        <w:pStyle w:val="ListParagraph"/>
        <w:numPr>
          <w:ilvl w:val="0"/>
          <w:numId w:val="65"/>
        </w:numPr>
        <w:ind w:leftChars="0"/>
      </w:pPr>
      <w:r w:rsidRPr="005145E1">
        <w:rPr>
          <w:rFonts w:asciiTheme="majorHAnsi" w:hAnsiTheme="majorHAnsi" w:cstheme="majorHAnsi"/>
          <w:sz w:val="22"/>
          <w:szCs w:val="22"/>
        </w:rPr>
        <w:t xml:space="preserve">Educational Background: </w:t>
      </w:r>
      <w:r w:rsidR="00251176" w:rsidRPr="005145E1">
        <w:rPr>
          <w:rFonts w:asciiTheme="majorHAnsi" w:hAnsiTheme="majorHAnsi" w:cstheme="majorHAnsi"/>
          <w:sz w:val="22"/>
          <w:szCs w:val="22"/>
        </w:rPr>
        <w:t>h</w:t>
      </w:r>
      <w:r w:rsidR="009B7C3A" w:rsidRPr="005145E1">
        <w:rPr>
          <w:rFonts w:asciiTheme="majorHAnsi" w:hAnsiTheme="majorHAnsi" w:cstheme="majorHAnsi"/>
          <w:sz w:val="22"/>
          <w:szCs w:val="22"/>
        </w:rPr>
        <w:t>a</w:t>
      </w:r>
      <w:r w:rsidRPr="005145E1">
        <w:rPr>
          <w:rFonts w:asciiTheme="majorHAnsi" w:hAnsiTheme="majorHAnsi" w:cstheme="majorHAnsi"/>
          <w:sz w:val="22"/>
          <w:szCs w:val="22"/>
        </w:rPr>
        <w:t>ve</w:t>
      </w:r>
      <w:r w:rsidR="009B7C3A" w:rsidRPr="005145E1">
        <w:rPr>
          <w:rFonts w:asciiTheme="majorHAnsi" w:hAnsiTheme="majorHAnsi" w:cstheme="majorHAnsi"/>
          <w:sz w:val="22"/>
          <w:szCs w:val="22"/>
        </w:rPr>
        <w:t xml:space="preserve"> a Bachelor Degree</w:t>
      </w:r>
      <w:r w:rsidR="000401D4">
        <w:rPr>
          <w:rFonts w:asciiTheme="majorHAnsi" w:hAnsiTheme="majorHAnsi" w:cstheme="majorHAnsi"/>
          <w:sz w:val="22"/>
          <w:szCs w:val="22"/>
        </w:rPr>
        <w:t xml:space="preserve"> </w:t>
      </w:r>
      <w:r w:rsidR="000401D4" w:rsidRPr="00C61CD4">
        <w:rPr>
          <w:rFonts w:asciiTheme="majorHAnsi" w:hAnsiTheme="majorHAnsi" w:cstheme="majorHAnsi"/>
          <w:sz w:val="22"/>
          <w:szCs w:val="22"/>
        </w:rPr>
        <w:t>with a 3.0 or higher cumulative GPA (Grade Point Average</w:t>
      </w:r>
      <w:r w:rsidR="008F6CFC">
        <w:rPr>
          <w:rFonts w:asciiTheme="majorHAnsi" w:hAnsiTheme="majorHAnsi" w:cstheme="majorHAnsi"/>
          <w:sz w:val="22"/>
          <w:szCs w:val="22"/>
        </w:rPr>
        <w:t xml:space="preserve"> (maximum 4.0)</w:t>
      </w:r>
      <w:r w:rsidR="000401D4" w:rsidRPr="00C61CD4">
        <w:rPr>
          <w:rFonts w:asciiTheme="majorHAnsi" w:hAnsiTheme="majorHAnsi" w:cstheme="majorHAnsi"/>
          <w:sz w:val="22"/>
          <w:szCs w:val="22"/>
        </w:rPr>
        <w:t>)</w:t>
      </w:r>
      <w:r w:rsidR="00B00039" w:rsidRPr="00B00039">
        <w:rPr>
          <w:rFonts w:asciiTheme="majorHAnsi" w:hAnsiTheme="majorHAnsi" w:cstheme="majorHAnsi"/>
          <w:sz w:val="22"/>
          <w:szCs w:val="22"/>
        </w:rPr>
        <w:t xml:space="preserve"> </w:t>
      </w:r>
      <w:r w:rsidR="00B00039">
        <w:rPr>
          <w:rFonts w:asciiTheme="majorHAnsi" w:hAnsiTheme="majorHAnsi" w:cstheme="majorHAnsi"/>
          <w:sz w:val="22"/>
          <w:szCs w:val="22"/>
        </w:rPr>
        <w:t>*</w:t>
      </w:r>
      <w:r w:rsidR="000401D4" w:rsidRPr="00C61CD4">
        <w:rPr>
          <w:rFonts w:asciiTheme="majorHAnsi" w:hAnsiTheme="majorHAnsi" w:cstheme="majorHAnsi"/>
          <w:sz w:val="22"/>
          <w:szCs w:val="22"/>
        </w:rPr>
        <w:t xml:space="preserve"> at University</w:t>
      </w:r>
    </w:p>
    <w:p w14:paraId="563D4AB2" w14:textId="7E897ECC" w:rsidR="008F6CFC" w:rsidRPr="008F6CFC" w:rsidRDefault="008F6CFC" w:rsidP="008F6CFC">
      <w:pPr>
        <w:pStyle w:val="ListParagraph"/>
        <w:ind w:leftChars="0" w:left="780"/>
        <w:rPr>
          <w:u w:val="single"/>
        </w:rPr>
      </w:pPr>
      <w:r w:rsidRPr="008F6CFC">
        <w:rPr>
          <w:rFonts w:asciiTheme="majorHAnsi" w:hAnsiTheme="majorHAnsi" w:cstheme="majorHAnsi"/>
          <w:sz w:val="22"/>
          <w:szCs w:val="22"/>
          <w:u w:val="single"/>
        </w:rPr>
        <w:t>*Those who hold 75% and above GPA are qualified</w:t>
      </w:r>
      <w:r>
        <w:rPr>
          <w:rFonts w:asciiTheme="majorHAnsi" w:hAnsiTheme="majorHAnsi" w:cstheme="majorHAnsi"/>
          <w:sz w:val="22"/>
          <w:szCs w:val="22"/>
          <w:u w:val="single"/>
        </w:rPr>
        <w:t>.</w:t>
      </w:r>
    </w:p>
    <w:p w14:paraId="1F661B5E" w14:textId="3BCF0D0E" w:rsidR="00C61CD4" w:rsidRPr="00076C19" w:rsidRDefault="00B434EE" w:rsidP="000401D4">
      <w:pPr>
        <w:pStyle w:val="ListParagraph"/>
        <w:numPr>
          <w:ilvl w:val="0"/>
          <w:numId w:val="65"/>
        </w:numPr>
        <w:ind w:leftChars="0"/>
      </w:pPr>
      <w:r w:rsidRPr="00DB7483">
        <w:rPr>
          <w:rFonts w:asciiTheme="majorHAnsi" w:hAnsiTheme="majorHAnsi" w:cstheme="majorHAnsi"/>
          <w:sz w:val="22"/>
          <w:szCs w:val="22"/>
        </w:rPr>
        <w:t xml:space="preserve">Language: </w:t>
      </w:r>
      <w:r w:rsidR="00901936" w:rsidRPr="00DB7483">
        <w:rPr>
          <w:rFonts w:asciiTheme="majorHAnsi" w:hAnsiTheme="majorHAnsi" w:cstheme="majorHAnsi"/>
          <w:sz w:val="22"/>
          <w:szCs w:val="22"/>
        </w:rPr>
        <w:t>with the linguistic skills required to take courses and receive research guidance in English</w:t>
      </w:r>
      <w:r w:rsidR="00DB7483" w:rsidRPr="005A601D">
        <w:rPr>
          <w:rFonts w:asciiTheme="majorHAnsi" w:hAnsiTheme="majorHAnsi" w:cstheme="majorHAnsi"/>
          <w:sz w:val="22"/>
          <w:szCs w:val="22"/>
        </w:rPr>
        <w:t xml:space="preserve"> (Equivalent to above TOEFL </w:t>
      </w:r>
      <w:proofErr w:type="spellStart"/>
      <w:r w:rsidR="00DB7483" w:rsidRPr="005A601D">
        <w:rPr>
          <w:rFonts w:asciiTheme="majorHAnsi" w:hAnsiTheme="majorHAnsi" w:cstheme="majorHAnsi"/>
          <w:sz w:val="22"/>
          <w:szCs w:val="22"/>
        </w:rPr>
        <w:t>i</w:t>
      </w:r>
      <w:r w:rsidR="004E1D1F" w:rsidRPr="005A601D">
        <w:rPr>
          <w:rFonts w:asciiTheme="majorHAnsi" w:hAnsiTheme="majorHAnsi" w:cstheme="majorHAnsi"/>
          <w:sz w:val="22"/>
          <w:szCs w:val="22"/>
        </w:rPr>
        <w:t>BT</w:t>
      </w:r>
      <w:proofErr w:type="spellEnd"/>
      <w:r w:rsidR="004E1D1F" w:rsidRPr="005A601D">
        <w:rPr>
          <w:rFonts w:asciiTheme="majorHAnsi" w:hAnsiTheme="majorHAnsi" w:cstheme="majorHAnsi"/>
          <w:sz w:val="22"/>
          <w:szCs w:val="22"/>
        </w:rPr>
        <w:t xml:space="preserve"> 80</w:t>
      </w:r>
      <w:r w:rsidR="00DB7483" w:rsidRPr="005A601D">
        <w:rPr>
          <w:rFonts w:asciiTheme="majorHAnsi" w:hAnsiTheme="majorHAnsi" w:cstheme="majorHAnsi"/>
          <w:sz w:val="22"/>
          <w:szCs w:val="22"/>
        </w:rPr>
        <w:t>/ TOEFUL 550/ ILETS 6.0</w:t>
      </w:r>
      <w:r w:rsidR="004E1D1F" w:rsidRPr="005A601D">
        <w:rPr>
          <w:rFonts w:asciiTheme="majorHAnsi" w:hAnsiTheme="majorHAnsi" w:cstheme="majorHAnsi"/>
          <w:sz w:val="22"/>
          <w:szCs w:val="22"/>
        </w:rPr>
        <w:t>)</w:t>
      </w:r>
    </w:p>
    <w:p w14:paraId="36313CED" w14:textId="2DBE58C5" w:rsidR="00C61CD4" w:rsidRPr="005A601D" w:rsidRDefault="00B434EE" w:rsidP="000401D4">
      <w:pPr>
        <w:pStyle w:val="ListParagraph"/>
        <w:numPr>
          <w:ilvl w:val="0"/>
          <w:numId w:val="65"/>
        </w:numPr>
        <w:ind w:leftChars="0"/>
      </w:pPr>
      <w:r w:rsidRPr="005145E1">
        <w:rPr>
          <w:rFonts w:asciiTheme="majorHAnsi" w:hAnsiTheme="majorHAnsi" w:cstheme="majorHAnsi"/>
          <w:sz w:val="22"/>
          <w:szCs w:val="22"/>
        </w:rPr>
        <w:t xml:space="preserve">Health: </w:t>
      </w:r>
      <w:r w:rsidRPr="0055153C">
        <w:rPr>
          <w:sz w:val="22"/>
          <w:szCs w:val="22"/>
        </w:rPr>
        <w:t>in good health, both physically and mentally, to participate in the Program in Japan</w:t>
      </w:r>
    </w:p>
    <w:p w14:paraId="505ECB25" w14:textId="200B9B2B" w:rsidR="00E1415D" w:rsidRPr="00F41331" w:rsidRDefault="00E1415D" w:rsidP="00076C19">
      <w:pPr>
        <w:pStyle w:val="ListParagraph"/>
        <w:numPr>
          <w:ilvl w:val="0"/>
          <w:numId w:val="65"/>
        </w:numPr>
        <w:ind w:leftChars="0"/>
      </w:pPr>
      <w:r w:rsidRPr="00076C19">
        <w:rPr>
          <w:sz w:val="22"/>
        </w:rPr>
        <w:t xml:space="preserve">Nationality: Cambodia, </w:t>
      </w:r>
      <w:r w:rsidR="00AC1972" w:rsidRPr="00076C19">
        <w:rPr>
          <w:sz w:val="22"/>
        </w:rPr>
        <w:t xml:space="preserve">Indonesia, Lao, Myanmar, Nepal, </w:t>
      </w:r>
      <w:r w:rsidR="00063039" w:rsidRPr="00076C19">
        <w:rPr>
          <w:sz w:val="22"/>
        </w:rPr>
        <w:t>Pakistan</w:t>
      </w:r>
      <w:r w:rsidR="003B79AB" w:rsidRPr="00076C19">
        <w:rPr>
          <w:sz w:val="22"/>
        </w:rPr>
        <w:t>,</w:t>
      </w:r>
      <w:r w:rsidR="00063039" w:rsidRPr="00076C19">
        <w:rPr>
          <w:sz w:val="22"/>
        </w:rPr>
        <w:t xml:space="preserve"> Sri Lanka and</w:t>
      </w:r>
      <w:r w:rsidRPr="00076C19">
        <w:rPr>
          <w:sz w:val="22"/>
        </w:rPr>
        <w:t xml:space="preserve"> </w:t>
      </w:r>
      <w:r w:rsidR="00063039" w:rsidRPr="00076C19">
        <w:rPr>
          <w:sz w:val="22"/>
        </w:rPr>
        <w:t>Thai</w:t>
      </w:r>
    </w:p>
    <w:p w14:paraId="784C857A" w14:textId="275D9B21" w:rsidR="00F41331" w:rsidRPr="00F41331" w:rsidRDefault="00F41331" w:rsidP="00076C19">
      <w:pPr>
        <w:pStyle w:val="ListParagraph"/>
        <w:numPr>
          <w:ilvl w:val="0"/>
          <w:numId w:val="65"/>
        </w:numPr>
        <w:ind w:leftChars="0"/>
        <w:rPr>
          <w:highlight w:val="yellow"/>
        </w:rPr>
      </w:pPr>
      <w:r w:rsidRPr="00F41331">
        <w:rPr>
          <w:sz w:val="22"/>
          <w:highlight w:val="yellow"/>
        </w:rPr>
        <w:t>From Pakistan, staff</w:t>
      </w:r>
      <w:r w:rsidR="00BD27D2">
        <w:rPr>
          <w:sz w:val="22"/>
          <w:highlight w:val="yellow"/>
        </w:rPr>
        <w:t>s</w:t>
      </w:r>
      <w:r w:rsidRPr="00F41331">
        <w:rPr>
          <w:sz w:val="22"/>
          <w:highlight w:val="yellow"/>
        </w:rPr>
        <w:t xml:space="preserve"> from Water and Sanitation Agency (Lahore) and Water and Sanitation Agency (Faisalabad) can apply for this JICA program.</w:t>
      </w:r>
      <w:r w:rsidR="00BD27D2">
        <w:rPr>
          <w:sz w:val="22"/>
          <w:highlight w:val="yellow"/>
        </w:rPr>
        <w:t xml:space="preserve"> </w:t>
      </w:r>
      <w:r w:rsidR="001F543D">
        <w:rPr>
          <w:sz w:val="22"/>
          <w:highlight w:val="yellow"/>
        </w:rPr>
        <w:t>Please nominate at least 5 candidates for Pre –selection.</w:t>
      </w:r>
    </w:p>
    <w:p w14:paraId="5FA439EF" w14:textId="77777777" w:rsidR="0033716D" w:rsidRPr="005145E1" w:rsidRDefault="00B434EE" w:rsidP="00B00039">
      <w:pPr>
        <w:numPr>
          <w:ilvl w:val="0"/>
          <w:numId w:val="60"/>
        </w:numPr>
        <w:ind w:left="357" w:hanging="357"/>
        <w:rPr>
          <w:rFonts w:asciiTheme="majorHAnsi" w:hAnsiTheme="majorHAnsi" w:cstheme="majorHAnsi"/>
          <w:b/>
          <w:sz w:val="22"/>
          <w:szCs w:val="22"/>
        </w:rPr>
      </w:pPr>
      <w:r w:rsidRPr="005145E1">
        <w:rPr>
          <w:rFonts w:asciiTheme="majorHAnsi" w:hAnsiTheme="majorHAnsi" w:cstheme="majorHAnsi"/>
          <w:b/>
          <w:sz w:val="22"/>
          <w:szCs w:val="22"/>
        </w:rPr>
        <w:t>Recommendable Qualifications</w:t>
      </w:r>
    </w:p>
    <w:p w14:paraId="3A4F6A74" w14:textId="77777777" w:rsidR="0033716D" w:rsidRPr="005145E1" w:rsidRDefault="00B434EE" w:rsidP="00B00039">
      <w:pPr>
        <w:pStyle w:val="ListParagraph"/>
        <w:numPr>
          <w:ilvl w:val="0"/>
          <w:numId w:val="65"/>
        </w:numPr>
        <w:ind w:leftChars="0" w:left="777"/>
      </w:pPr>
      <w:r w:rsidRPr="005145E1">
        <w:rPr>
          <w:rFonts w:asciiTheme="majorHAnsi" w:hAnsiTheme="majorHAnsi" w:cstheme="majorHAnsi"/>
          <w:sz w:val="22"/>
          <w:szCs w:val="22"/>
        </w:rPr>
        <w:t>Those who are expected to play a leading role in waterworks in the future</w:t>
      </w:r>
    </w:p>
    <w:p w14:paraId="13B3BBCF" w14:textId="77777777" w:rsidR="0033716D" w:rsidRPr="00F52F32" w:rsidRDefault="00B434EE" w:rsidP="00B00039">
      <w:pPr>
        <w:pStyle w:val="ListParagraph"/>
        <w:numPr>
          <w:ilvl w:val="0"/>
          <w:numId w:val="65"/>
        </w:numPr>
        <w:ind w:leftChars="0" w:left="777"/>
        <w:rPr>
          <w:rFonts w:asciiTheme="majorHAnsi" w:hAnsiTheme="majorHAnsi" w:cstheme="majorHAnsi"/>
          <w:sz w:val="22"/>
          <w:szCs w:val="22"/>
        </w:rPr>
      </w:pPr>
      <w:r w:rsidRPr="005145E1">
        <w:rPr>
          <w:rFonts w:asciiTheme="majorHAnsi" w:hAnsiTheme="majorHAnsi" w:cstheme="majorHAnsi"/>
          <w:sz w:val="22"/>
          <w:szCs w:val="22"/>
        </w:rPr>
        <w:t xml:space="preserve">Those who have flexible </w:t>
      </w:r>
      <w:r w:rsidR="0029037E" w:rsidRPr="005145E1">
        <w:rPr>
          <w:rFonts w:asciiTheme="majorHAnsi" w:hAnsiTheme="majorHAnsi" w:cstheme="majorHAnsi"/>
          <w:sz w:val="22"/>
          <w:szCs w:val="22"/>
        </w:rPr>
        <w:t>adaptability</w:t>
      </w:r>
      <w:r w:rsidRPr="005145E1">
        <w:rPr>
          <w:rFonts w:asciiTheme="majorHAnsi" w:hAnsiTheme="majorHAnsi" w:cstheme="majorHAnsi"/>
          <w:sz w:val="22"/>
          <w:szCs w:val="22"/>
        </w:rPr>
        <w:t xml:space="preserve"> and receptivity for study and research in a foreign country</w:t>
      </w:r>
    </w:p>
    <w:p w14:paraId="7138BB9A" w14:textId="77777777" w:rsidR="005739C0" w:rsidRPr="0055153C" w:rsidRDefault="00202813">
      <w:pPr>
        <w:numPr>
          <w:ilvl w:val="0"/>
          <w:numId w:val="37"/>
        </w:numPr>
        <w:rPr>
          <w:rFonts w:asciiTheme="majorHAnsi" w:hAnsiTheme="majorHAnsi" w:cstheme="majorHAnsi"/>
          <w:b/>
          <w:sz w:val="22"/>
          <w:szCs w:val="22"/>
        </w:rPr>
      </w:pPr>
      <w:r w:rsidRPr="00F52F32">
        <w:rPr>
          <w:rFonts w:ascii="Arial Black" w:hAnsi="Arial Black" w:cstheme="majorHAnsi"/>
          <w:b/>
          <w:sz w:val="28"/>
          <w:szCs w:val="28"/>
          <w:shd w:val="pct15" w:color="auto" w:fill="FFFFFF"/>
        </w:rPr>
        <w:t>Admissions</w:t>
      </w:r>
      <w:r w:rsidR="00181265" w:rsidRPr="005145E1">
        <w:rPr>
          <w:rFonts w:ascii="Arial Black" w:hAnsi="Arial Black" w:cstheme="majorHAnsi"/>
          <w:b/>
          <w:sz w:val="28"/>
          <w:szCs w:val="28"/>
          <w:shd w:val="pct15" w:color="auto" w:fill="FFFFFF"/>
        </w:rPr>
        <w:t xml:space="preserve">                                                                                          </w:t>
      </w:r>
    </w:p>
    <w:p w14:paraId="2882071F" w14:textId="77777777" w:rsidR="009968E6" w:rsidRPr="005145E1" w:rsidRDefault="009968E6" w:rsidP="0055153C">
      <w:pPr>
        <w:ind w:firstLineChars="50" w:firstLine="110"/>
        <w:rPr>
          <w:rFonts w:asciiTheme="majorHAnsi" w:hAnsiTheme="majorHAnsi" w:cstheme="majorHAnsi"/>
          <w:b/>
          <w:sz w:val="22"/>
          <w:szCs w:val="22"/>
        </w:rPr>
      </w:pPr>
      <w:r w:rsidRPr="005145E1">
        <w:rPr>
          <w:rFonts w:asciiTheme="majorHAnsi" w:hAnsiTheme="majorHAnsi" w:cstheme="majorHAnsi"/>
          <w:sz w:val="22"/>
          <w:szCs w:val="22"/>
        </w:rPr>
        <w:t>Participants must pass University’s usual admission procedures including examinations to enter the program.</w:t>
      </w:r>
    </w:p>
    <w:p w14:paraId="1F57F3A0" w14:textId="77777777" w:rsidR="00564DD0" w:rsidRPr="00F52F32" w:rsidRDefault="009968E6" w:rsidP="00640B51">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t xml:space="preserve">Application Guidelines </w:t>
      </w:r>
      <w:r w:rsidR="00181265" w:rsidRPr="005145E1">
        <w:rPr>
          <w:rFonts w:ascii="Arial Black" w:hAnsi="Arial Black" w:cstheme="majorHAnsi"/>
          <w:b/>
          <w:sz w:val="28"/>
          <w:szCs w:val="28"/>
          <w:shd w:val="pct15" w:color="auto" w:fill="FFFFFF"/>
        </w:rPr>
        <w:t xml:space="preserve">                                              </w:t>
      </w:r>
    </w:p>
    <w:p w14:paraId="6D18678B" w14:textId="3B394ECC" w:rsidR="00B00039" w:rsidRDefault="00842822" w:rsidP="0075385B">
      <w:pPr>
        <w:rPr>
          <w:rFonts w:asciiTheme="majorHAnsi" w:hAnsiTheme="majorHAnsi" w:cstheme="majorHAnsi"/>
          <w:sz w:val="22"/>
          <w:szCs w:val="22"/>
        </w:rPr>
      </w:pPr>
      <w:r>
        <w:rPr>
          <w:rFonts w:asciiTheme="majorHAnsi" w:hAnsiTheme="majorHAnsi" w:cstheme="majorHAnsi" w:hint="eastAsia"/>
          <w:sz w:val="22"/>
          <w:szCs w:val="22"/>
        </w:rPr>
        <w:t xml:space="preserve"> </w:t>
      </w:r>
      <w:r w:rsidR="0075385B" w:rsidRPr="0075385B">
        <w:rPr>
          <w:rFonts w:asciiTheme="majorHAnsi" w:hAnsiTheme="majorHAnsi" w:cstheme="majorHAnsi"/>
          <w:b/>
          <w:sz w:val="22"/>
          <w:szCs w:val="22"/>
          <w:u w:val="single"/>
        </w:rPr>
        <w:t>Candidate p</w:t>
      </w:r>
      <w:r w:rsidRPr="0075385B">
        <w:rPr>
          <w:rFonts w:asciiTheme="majorHAnsi" w:hAnsiTheme="majorHAnsi" w:cstheme="majorHAnsi"/>
          <w:b/>
          <w:sz w:val="22"/>
          <w:szCs w:val="22"/>
          <w:u w:val="single"/>
        </w:rPr>
        <w:t xml:space="preserve">articipants </w:t>
      </w:r>
      <w:r w:rsidR="0075385B" w:rsidRPr="0075385B">
        <w:rPr>
          <w:rFonts w:asciiTheme="majorHAnsi" w:hAnsiTheme="majorHAnsi" w:cstheme="majorHAnsi"/>
          <w:b/>
          <w:sz w:val="22"/>
          <w:szCs w:val="22"/>
          <w:u w:val="single"/>
        </w:rPr>
        <w:t>have to</w:t>
      </w:r>
      <w:r w:rsidRPr="0075385B">
        <w:rPr>
          <w:rFonts w:asciiTheme="majorHAnsi" w:hAnsiTheme="majorHAnsi" w:cstheme="majorHAnsi"/>
          <w:b/>
          <w:sz w:val="22"/>
          <w:szCs w:val="22"/>
          <w:u w:val="single"/>
        </w:rPr>
        <w:t xml:space="preserve"> pass </w:t>
      </w:r>
      <w:r w:rsidR="00885033" w:rsidRPr="0075385B">
        <w:rPr>
          <w:rFonts w:asciiTheme="majorHAnsi" w:hAnsiTheme="majorHAnsi" w:cstheme="majorHAnsi"/>
          <w:b/>
          <w:sz w:val="22"/>
          <w:szCs w:val="22"/>
          <w:u w:val="single"/>
        </w:rPr>
        <w:t>a</w:t>
      </w:r>
      <w:r w:rsidRPr="0075385B">
        <w:rPr>
          <w:rFonts w:asciiTheme="majorHAnsi" w:hAnsiTheme="majorHAnsi" w:cstheme="majorHAnsi"/>
          <w:b/>
          <w:sz w:val="22"/>
          <w:szCs w:val="22"/>
          <w:u w:val="single"/>
        </w:rPr>
        <w:t xml:space="preserve"> p</w:t>
      </w:r>
      <w:r w:rsidRPr="0075385B">
        <w:rPr>
          <w:rFonts w:asciiTheme="majorHAnsi" w:hAnsiTheme="majorHAnsi" w:cstheme="majorHAnsi" w:hint="eastAsia"/>
          <w:b/>
          <w:sz w:val="22"/>
          <w:szCs w:val="22"/>
          <w:u w:val="single"/>
        </w:rPr>
        <w:t>re-selection</w:t>
      </w:r>
      <w:r w:rsidRPr="0075385B">
        <w:rPr>
          <w:rFonts w:asciiTheme="majorHAnsi" w:hAnsiTheme="majorHAnsi" w:cstheme="majorHAnsi"/>
          <w:b/>
          <w:sz w:val="22"/>
          <w:szCs w:val="22"/>
          <w:u w:val="single"/>
        </w:rPr>
        <w:t xml:space="preserve"> </w:t>
      </w:r>
      <w:r w:rsidR="00885033" w:rsidRPr="0075385B">
        <w:rPr>
          <w:rFonts w:asciiTheme="majorHAnsi" w:hAnsiTheme="majorHAnsi" w:cstheme="majorHAnsi"/>
          <w:b/>
          <w:sz w:val="22"/>
          <w:szCs w:val="22"/>
          <w:u w:val="single"/>
        </w:rPr>
        <w:t>with applicants screening</w:t>
      </w:r>
      <w:r w:rsidR="0075385B">
        <w:rPr>
          <w:rFonts w:asciiTheme="majorHAnsi" w:hAnsiTheme="majorHAnsi" w:cstheme="majorHAnsi"/>
          <w:b/>
          <w:sz w:val="22"/>
          <w:szCs w:val="22"/>
          <w:u w:val="single"/>
        </w:rPr>
        <w:t xml:space="preserve"> first</w:t>
      </w:r>
      <w:r w:rsidR="00885033">
        <w:rPr>
          <w:rFonts w:asciiTheme="majorHAnsi" w:hAnsiTheme="majorHAnsi" w:cstheme="majorHAnsi"/>
          <w:sz w:val="22"/>
          <w:szCs w:val="22"/>
        </w:rPr>
        <w:t xml:space="preserve">. </w:t>
      </w:r>
      <w:r w:rsidR="00C72282">
        <w:rPr>
          <w:rFonts w:asciiTheme="majorHAnsi" w:hAnsiTheme="majorHAnsi" w:cstheme="majorHAnsi"/>
          <w:sz w:val="22"/>
          <w:szCs w:val="22"/>
        </w:rPr>
        <w:lastRenderedPageBreak/>
        <w:t>Submission of n</w:t>
      </w:r>
      <w:r w:rsidR="00885033">
        <w:rPr>
          <w:rFonts w:asciiTheme="majorHAnsi" w:hAnsiTheme="majorHAnsi" w:cstheme="majorHAnsi"/>
          <w:sz w:val="22"/>
          <w:szCs w:val="22"/>
        </w:rPr>
        <w:t xml:space="preserve">omination list </w:t>
      </w:r>
      <w:r w:rsidR="00C72282">
        <w:rPr>
          <w:rFonts w:asciiTheme="majorHAnsi" w:hAnsiTheme="majorHAnsi" w:cstheme="majorHAnsi"/>
          <w:sz w:val="22"/>
          <w:szCs w:val="22"/>
        </w:rPr>
        <w:t xml:space="preserve">for pre-selection </w:t>
      </w:r>
      <w:r w:rsidR="00885033">
        <w:rPr>
          <w:rFonts w:asciiTheme="majorHAnsi" w:hAnsiTheme="majorHAnsi" w:cstheme="majorHAnsi"/>
          <w:sz w:val="22"/>
          <w:szCs w:val="22"/>
        </w:rPr>
        <w:t>i</w:t>
      </w:r>
      <w:r w:rsidR="00C72282">
        <w:rPr>
          <w:rFonts w:asciiTheme="majorHAnsi" w:hAnsiTheme="majorHAnsi" w:cstheme="majorHAnsi"/>
          <w:sz w:val="22"/>
          <w:szCs w:val="22"/>
        </w:rPr>
        <w:t xml:space="preserve">s required </w:t>
      </w:r>
      <w:r w:rsidR="00885033">
        <w:rPr>
          <w:rFonts w:asciiTheme="majorHAnsi" w:hAnsiTheme="majorHAnsi" w:cstheme="majorHAnsi"/>
          <w:sz w:val="22"/>
          <w:szCs w:val="22"/>
        </w:rPr>
        <w:t>by deadline</w:t>
      </w:r>
      <w:r w:rsidR="001011DE">
        <w:rPr>
          <w:rFonts w:asciiTheme="majorHAnsi" w:hAnsiTheme="majorHAnsi" w:cstheme="majorHAnsi"/>
          <w:sz w:val="22"/>
          <w:szCs w:val="22"/>
        </w:rPr>
        <w:t xml:space="preserve"> to be</w:t>
      </w:r>
      <w:r w:rsidR="00885033">
        <w:rPr>
          <w:rFonts w:asciiTheme="majorHAnsi" w:hAnsiTheme="majorHAnsi" w:cstheme="majorHAnsi"/>
          <w:sz w:val="22"/>
          <w:szCs w:val="22"/>
        </w:rPr>
        <w:t xml:space="preserve"> noticed by JICA office.</w:t>
      </w:r>
      <w:r w:rsidR="0075385B">
        <w:rPr>
          <w:rFonts w:asciiTheme="majorHAnsi" w:hAnsiTheme="majorHAnsi" w:cstheme="majorHAnsi"/>
          <w:sz w:val="22"/>
          <w:szCs w:val="22"/>
        </w:rPr>
        <w:t xml:space="preserve"> In addition to the information on nomination list, submission of certificates of degree and GPA</w:t>
      </w:r>
      <w:r w:rsidR="001011DE">
        <w:rPr>
          <w:rFonts w:asciiTheme="majorHAnsi" w:hAnsiTheme="majorHAnsi" w:cstheme="majorHAnsi"/>
          <w:sz w:val="22"/>
          <w:szCs w:val="22"/>
        </w:rPr>
        <w:t xml:space="preserve"> is required and</w:t>
      </w:r>
      <w:r w:rsidR="0075385B">
        <w:rPr>
          <w:rFonts w:asciiTheme="majorHAnsi" w:hAnsiTheme="majorHAnsi" w:cstheme="majorHAnsi"/>
          <w:sz w:val="22"/>
          <w:szCs w:val="22"/>
        </w:rPr>
        <w:t xml:space="preserve"> </w:t>
      </w:r>
      <w:r w:rsidR="001011DE">
        <w:rPr>
          <w:rFonts w:asciiTheme="majorHAnsi" w:hAnsiTheme="majorHAnsi" w:cstheme="majorHAnsi"/>
          <w:sz w:val="22"/>
          <w:szCs w:val="22"/>
        </w:rPr>
        <w:t xml:space="preserve">submission of </w:t>
      </w:r>
      <w:r w:rsidR="001011DE">
        <w:rPr>
          <w:rFonts w:asciiTheme="majorHAnsi" w:eastAsia="Wingdings-Regular" w:hAnsiTheme="majorHAnsi" w:cstheme="majorHAnsi"/>
          <w:sz w:val="22"/>
          <w:szCs w:val="22"/>
        </w:rPr>
        <w:t>document</w:t>
      </w:r>
      <w:r w:rsidR="001011DE" w:rsidRPr="00F52F32">
        <w:rPr>
          <w:rFonts w:asciiTheme="majorHAnsi" w:eastAsia="Wingdings-Regular" w:hAnsiTheme="majorHAnsi" w:cstheme="majorHAnsi"/>
          <w:sz w:val="22"/>
          <w:szCs w:val="22"/>
        </w:rPr>
        <w:t xml:space="preserve"> </w:t>
      </w:r>
      <w:r w:rsidR="001011DE" w:rsidRPr="00F52F32">
        <w:rPr>
          <w:rFonts w:asciiTheme="majorHAnsi" w:eastAsiaTheme="minorEastAsia" w:hAnsiTheme="majorHAnsi" w:cstheme="majorHAnsi"/>
          <w:sz w:val="22"/>
          <w:szCs w:val="22"/>
        </w:rPr>
        <w:t>that will prove their English skills</w:t>
      </w:r>
      <w:r w:rsidR="001011DE">
        <w:rPr>
          <w:rFonts w:asciiTheme="majorHAnsi" w:eastAsiaTheme="minorEastAsia" w:hAnsiTheme="majorHAnsi" w:cstheme="majorHAnsi"/>
          <w:sz w:val="22"/>
          <w:szCs w:val="22"/>
        </w:rPr>
        <w:t xml:space="preserve"> is strongly recommended.</w:t>
      </w:r>
    </w:p>
    <w:p w14:paraId="0C29FFEB" w14:textId="61035DBC" w:rsidR="00806323" w:rsidRPr="00F332C2" w:rsidRDefault="00842822" w:rsidP="00842822">
      <w:pPr>
        <w:ind w:firstLineChars="50" w:firstLine="110"/>
        <w:rPr>
          <w:rFonts w:asciiTheme="majorHAnsi" w:hAnsiTheme="majorHAnsi" w:cstheme="majorHAnsi"/>
          <w:b/>
          <w:sz w:val="22"/>
          <w:szCs w:val="22"/>
          <w:u w:val="single"/>
        </w:rPr>
      </w:pPr>
      <w:r>
        <w:rPr>
          <w:rFonts w:asciiTheme="majorHAnsi" w:hAnsiTheme="majorHAnsi" w:cstheme="majorHAnsi"/>
          <w:sz w:val="22"/>
          <w:szCs w:val="22"/>
        </w:rPr>
        <w:t xml:space="preserve">After pre-selection, </w:t>
      </w:r>
      <w:r w:rsidR="0075385B">
        <w:rPr>
          <w:rFonts w:asciiTheme="majorHAnsi" w:hAnsiTheme="majorHAnsi" w:cstheme="majorHAnsi"/>
          <w:sz w:val="22"/>
          <w:szCs w:val="22"/>
        </w:rPr>
        <w:t xml:space="preserve">candidate </w:t>
      </w:r>
      <w:r>
        <w:rPr>
          <w:rFonts w:asciiTheme="majorHAnsi" w:hAnsiTheme="majorHAnsi" w:cstheme="majorHAnsi"/>
          <w:sz w:val="22"/>
          <w:szCs w:val="22"/>
        </w:rPr>
        <w:t>p</w:t>
      </w:r>
      <w:r w:rsidR="0077614D" w:rsidRPr="00F332C2">
        <w:rPr>
          <w:rFonts w:asciiTheme="majorHAnsi" w:hAnsiTheme="majorHAnsi" w:cstheme="majorHAnsi"/>
          <w:sz w:val="22"/>
          <w:szCs w:val="22"/>
        </w:rPr>
        <w:t>articipants must apply through both</w:t>
      </w:r>
      <w:r w:rsidR="0077614D" w:rsidRPr="00F332C2">
        <w:rPr>
          <w:rFonts w:asciiTheme="majorHAnsi" w:hAnsiTheme="majorHAnsi" w:cstheme="majorHAnsi"/>
          <w:b/>
          <w:sz w:val="22"/>
          <w:szCs w:val="22"/>
          <w:u w:val="single"/>
        </w:rPr>
        <w:t xml:space="preserve"> </w:t>
      </w:r>
      <w:r w:rsidR="000D7174" w:rsidRPr="00F332C2">
        <w:rPr>
          <w:rFonts w:asciiTheme="majorHAnsi" w:hAnsiTheme="majorHAnsi" w:cstheme="majorHAnsi"/>
          <w:b/>
          <w:sz w:val="22"/>
          <w:szCs w:val="22"/>
          <w:u w:val="single"/>
        </w:rPr>
        <w:t>P</w:t>
      </w:r>
      <w:r w:rsidR="00C72282">
        <w:rPr>
          <w:rFonts w:asciiTheme="majorHAnsi" w:hAnsiTheme="majorHAnsi" w:cstheme="majorHAnsi"/>
          <w:b/>
          <w:sz w:val="22"/>
          <w:szCs w:val="22"/>
          <w:u w:val="single"/>
        </w:rPr>
        <w:t>rocedure A and B.</w:t>
      </w:r>
    </w:p>
    <w:p w14:paraId="424B9617" w14:textId="77777777" w:rsidR="00806323" w:rsidRPr="00F332C2" w:rsidRDefault="000D7174" w:rsidP="0055153C">
      <w:pPr>
        <w:ind w:firstLineChars="50" w:firstLine="116"/>
        <w:rPr>
          <w:rFonts w:asciiTheme="majorHAnsi" w:hAnsiTheme="majorHAnsi" w:cstheme="majorHAnsi"/>
          <w:b/>
          <w:sz w:val="22"/>
          <w:szCs w:val="22"/>
          <w:u w:val="single"/>
        </w:rPr>
      </w:pPr>
      <w:r w:rsidRPr="0055153C">
        <w:rPr>
          <w:rFonts w:asciiTheme="majorHAnsi" w:eastAsia="Wingdings-Regular" w:hAnsiTheme="majorHAnsi" w:cstheme="majorHAnsi"/>
          <w:b/>
          <w:bCs/>
          <w:sz w:val="22"/>
          <w:szCs w:val="22"/>
        </w:rPr>
        <w:t>Procedure</w:t>
      </w:r>
      <w:r w:rsidR="00806323" w:rsidRPr="0055153C">
        <w:rPr>
          <w:rFonts w:asciiTheme="majorHAnsi" w:eastAsiaTheme="minorEastAsia" w:hAnsiTheme="majorHAnsi" w:cstheme="majorHAnsi"/>
          <w:b/>
          <w:bCs/>
          <w:sz w:val="22"/>
          <w:szCs w:val="22"/>
        </w:rPr>
        <w:t xml:space="preserve"> A is an application process necessary for selection of the candidates, the process will include academic examination by </w:t>
      </w:r>
      <w:r w:rsidRPr="0055153C">
        <w:rPr>
          <w:rFonts w:asciiTheme="majorHAnsi" w:eastAsiaTheme="minorEastAsia" w:hAnsiTheme="majorHAnsi" w:cstheme="majorHAnsi"/>
          <w:b/>
          <w:bCs/>
          <w:sz w:val="22"/>
          <w:szCs w:val="22"/>
        </w:rPr>
        <w:t xml:space="preserve">the University of Tokyo, the responsible university of the </w:t>
      </w:r>
      <w:proofErr w:type="gramStart"/>
      <w:r w:rsidRPr="0055153C">
        <w:rPr>
          <w:rFonts w:asciiTheme="majorHAnsi" w:eastAsiaTheme="minorEastAsia" w:hAnsiTheme="majorHAnsi" w:cstheme="majorHAnsi"/>
          <w:b/>
          <w:bCs/>
          <w:sz w:val="22"/>
          <w:szCs w:val="22"/>
        </w:rPr>
        <w:t>Program</w:t>
      </w:r>
      <w:r w:rsidRPr="0055153C">
        <w:rPr>
          <w:rFonts w:asciiTheme="majorHAnsi" w:eastAsiaTheme="minorEastAsia" w:hAnsiTheme="majorHAnsi" w:cstheme="majorHAnsi" w:hint="eastAsia"/>
          <w:b/>
          <w:bCs/>
          <w:sz w:val="22"/>
          <w:szCs w:val="22"/>
        </w:rPr>
        <w:t xml:space="preserve">　</w:t>
      </w:r>
      <w:r w:rsidR="00806323" w:rsidRPr="00F332C2">
        <w:rPr>
          <w:rFonts w:asciiTheme="majorHAnsi" w:eastAsiaTheme="minorEastAsia" w:hAnsiTheme="majorHAnsi" w:cstheme="majorHAnsi"/>
          <w:b/>
          <w:bCs/>
          <w:sz w:val="22"/>
          <w:szCs w:val="22"/>
        </w:rPr>
        <w:t>.</w:t>
      </w:r>
      <w:proofErr w:type="gramEnd"/>
    </w:p>
    <w:p w14:paraId="68C9C147" w14:textId="77777777" w:rsidR="00806323" w:rsidRPr="00F332C2" w:rsidRDefault="00806323">
      <w:pPr>
        <w:ind w:firstLineChars="50" w:firstLine="116"/>
        <w:rPr>
          <w:rFonts w:ascii="Arial Black" w:eastAsiaTheme="minorEastAsia" w:hAnsi="Arial Black" w:cstheme="majorHAnsi"/>
          <w:szCs w:val="24"/>
        </w:rPr>
      </w:pPr>
      <w:r w:rsidRPr="0055153C">
        <w:rPr>
          <w:rFonts w:asciiTheme="majorHAnsi" w:eastAsia="Wingdings-Regular" w:hAnsiTheme="majorHAnsi" w:cstheme="majorHAnsi"/>
          <w:b/>
          <w:bCs/>
          <w:sz w:val="22"/>
          <w:szCs w:val="22"/>
        </w:rPr>
        <w:t>Procedure</w:t>
      </w:r>
      <w:r w:rsidRPr="0055153C">
        <w:rPr>
          <w:rFonts w:asciiTheme="majorHAnsi" w:eastAsiaTheme="minorEastAsia" w:hAnsiTheme="majorHAnsi" w:cstheme="majorHAnsi"/>
          <w:b/>
          <w:bCs/>
          <w:sz w:val="22"/>
          <w:szCs w:val="22"/>
        </w:rPr>
        <w:t xml:space="preserve"> B is an application process necessary for both participant’s Government and the Government </w:t>
      </w:r>
      <w:r w:rsidR="000D7174" w:rsidRPr="0055153C">
        <w:rPr>
          <w:rFonts w:asciiTheme="majorHAnsi" w:eastAsiaTheme="minorEastAsia" w:hAnsiTheme="majorHAnsi" w:cstheme="majorHAnsi"/>
          <w:b/>
          <w:bCs/>
          <w:sz w:val="22"/>
          <w:szCs w:val="22"/>
        </w:rPr>
        <w:t xml:space="preserve">of Japan </w:t>
      </w:r>
      <w:r w:rsidRPr="0055153C">
        <w:rPr>
          <w:rFonts w:asciiTheme="majorHAnsi" w:eastAsiaTheme="minorEastAsia" w:hAnsiTheme="majorHAnsi" w:cstheme="majorHAnsi"/>
          <w:b/>
          <w:bCs/>
          <w:sz w:val="22"/>
          <w:szCs w:val="22"/>
        </w:rPr>
        <w:t>for the Official Development Assistance.</w:t>
      </w:r>
    </w:p>
    <w:p w14:paraId="1F08A13A" w14:textId="77777777" w:rsidR="00806323" w:rsidRPr="00F332C2" w:rsidRDefault="00806323" w:rsidP="00F52F32">
      <w:pPr>
        <w:rPr>
          <w:rFonts w:ascii="Arial Black" w:hAnsi="Arial Black" w:cstheme="majorHAnsi"/>
          <w:b/>
          <w:szCs w:val="24"/>
        </w:rPr>
      </w:pPr>
      <w:r w:rsidRPr="0055153C">
        <w:rPr>
          <w:rFonts w:asciiTheme="majorHAnsi" w:hAnsiTheme="majorHAnsi" w:cstheme="majorHAnsi"/>
          <w:sz w:val="22"/>
          <w:szCs w:val="22"/>
        </w:rPr>
        <w:t>The details of each procedure are</w:t>
      </w:r>
      <w:r w:rsidRPr="0055153C">
        <w:rPr>
          <w:rFonts w:asciiTheme="majorHAnsi" w:hAnsiTheme="majorHAnsi" w:cstheme="majorHAnsi"/>
          <w:b/>
          <w:sz w:val="22"/>
          <w:szCs w:val="22"/>
        </w:rPr>
        <w:t xml:space="preserve"> </w:t>
      </w:r>
      <w:r w:rsidR="0077614D" w:rsidRPr="00F332C2">
        <w:rPr>
          <w:rFonts w:asciiTheme="majorHAnsi" w:hAnsiTheme="majorHAnsi" w:cstheme="majorHAnsi"/>
          <w:sz w:val="22"/>
          <w:szCs w:val="22"/>
        </w:rPr>
        <w:t xml:space="preserve">written as below. </w:t>
      </w:r>
    </w:p>
    <w:p w14:paraId="291DFF25" w14:textId="77777777" w:rsidR="004E0FD5" w:rsidRPr="00F332C2" w:rsidRDefault="004E0FD5" w:rsidP="00F52F32">
      <w:pPr>
        <w:rPr>
          <w:rFonts w:ascii="Arial Black" w:hAnsi="Arial Black" w:cstheme="majorHAnsi"/>
          <w:b/>
          <w:szCs w:val="24"/>
        </w:rPr>
      </w:pPr>
    </w:p>
    <w:p w14:paraId="7ED1F672" w14:textId="77777777" w:rsidR="00A56549" w:rsidRPr="0055153C" w:rsidRDefault="0077614D" w:rsidP="00F52F32">
      <w:pPr>
        <w:rPr>
          <w:rFonts w:ascii="Arial Black" w:hAnsi="Arial Black" w:cstheme="majorHAnsi"/>
          <w:b/>
          <w:szCs w:val="24"/>
        </w:rPr>
      </w:pPr>
      <w:r w:rsidRPr="0055153C">
        <w:rPr>
          <w:rFonts w:ascii="Arial Black" w:hAnsi="Arial Black" w:cstheme="majorHAnsi"/>
          <w:b/>
          <w:szCs w:val="24"/>
          <w:bdr w:val="single" w:sz="4" w:space="0" w:color="auto"/>
        </w:rPr>
        <w:t xml:space="preserve">Procedure A: </w:t>
      </w:r>
      <w:r w:rsidR="00A56549" w:rsidRPr="0055153C">
        <w:rPr>
          <w:rFonts w:ascii="Arial Black" w:hAnsi="Arial Black" w:cstheme="majorHAnsi"/>
          <w:b/>
          <w:szCs w:val="24"/>
          <w:bdr w:val="single" w:sz="4" w:space="0" w:color="auto"/>
        </w:rPr>
        <w:t xml:space="preserve">University </w:t>
      </w:r>
      <w:r w:rsidR="009F306D">
        <w:rPr>
          <w:rFonts w:ascii="Arial Black" w:hAnsi="Arial Black" w:cstheme="majorHAnsi" w:hint="eastAsia"/>
          <w:b/>
          <w:szCs w:val="24"/>
          <w:bdr w:val="single" w:sz="4" w:space="0" w:color="auto"/>
        </w:rPr>
        <w:t xml:space="preserve">Admission </w:t>
      </w:r>
      <w:r w:rsidRPr="0055153C">
        <w:rPr>
          <w:rFonts w:ascii="Arial Black" w:hAnsi="Arial Black" w:cstheme="majorHAnsi"/>
          <w:b/>
          <w:szCs w:val="24"/>
          <w:bdr w:val="single" w:sz="4" w:space="0" w:color="auto"/>
        </w:rPr>
        <w:t>Application</w:t>
      </w:r>
    </w:p>
    <w:p w14:paraId="57E8629B" w14:textId="77777777" w:rsidR="00F5440E" w:rsidRPr="00F52F32" w:rsidRDefault="00564DD0" w:rsidP="00564DD0">
      <w:pPr>
        <w:pStyle w:val="ListParagraph"/>
        <w:numPr>
          <w:ilvl w:val="0"/>
          <w:numId w:val="64"/>
        </w:numPr>
        <w:ind w:leftChars="0"/>
        <w:rPr>
          <w:rFonts w:asciiTheme="majorHAnsi" w:eastAsia="Wingdings-Regular" w:hAnsiTheme="majorHAnsi" w:cstheme="majorHAnsi"/>
          <w:b/>
          <w:bCs/>
          <w:sz w:val="22"/>
          <w:szCs w:val="22"/>
        </w:rPr>
      </w:pPr>
      <w:r w:rsidRPr="00F52F32">
        <w:rPr>
          <w:rFonts w:asciiTheme="majorHAnsi" w:eastAsia="Wingdings-Regular" w:hAnsiTheme="majorHAnsi" w:cstheme="majorHAnsi"/>
          <w:b/>
          <w:bCs/>
          <w:sz w:val="22"/>
          <w:szCs w:val="22"/>
        </w:rPr>
        <w:t>Application Procedures:</w:t>
      </w:r>
      <w:r w:rsidRPr="00F52F32">
        <w:rPr>
          <w:rFonts w:asciiTheme="majorHAnsi" w:eastAsiaTheme="minorEastAsia" w:hAnsiTheme="majorHAnsi" w:cstheme="majorHAnsi"/>
          <w:b/>
          <w:bCs/>
          <w:sz w:val="22"/>
          <w:szCs w:val="22"/>
        </w:rPr>
        <w:br/>
      </w:r>
      <w:r w:rsidR="00640B51" w:rsidRPr="00F52F32">
        <w:rPr>
          <w:rFonts w:asciiTheme="majorHAnsi" w:eastAsia="Wingdings-Regular" w:hAnsiTheme="majorHAnsi" w:cstheme="majorHAnsi"/>
          <w:sz w:val="22"/>
          <w:szCs w:val="22"/>
        </w:rPr>
        <w:t>A</w:t>
      </w:r>
      <w:r w:rsidRPr="00F52F32">
        <w:rPr>
          <w:rFonts w:asciiTheme="majorHAnsi" w:eastAsia="Wingdings-Regular" w:hAnsiTheme="majorHAnsi" w:cstheme="majorHAnsi"/>
          <w:sz w:val="22"/>
          <w:szCs w:val="22"/>
        </w:rPr>
        <w:t>pplications</w:t>
      </w:r>
      <w:r w:rsidRPr="00F52F32">
        <w:rPr>
          <w:rFonts w:asciiTheme="majorHAnsi" w:eastAsiaTheme="minorEastAsia" w:hAnsiTheme="majorHAnsi" w:cstheme="majorHAnsi"/>
          <w:sz w:val="22"/>
          <w:szCs w:val="22"/>
        </w:rPr>
        <w:t xml:space="preserve"> </w:t>
      </w:r>
      <w:r w:rsidRPr="00F52F32">
        <w:rPr>
          <w:rFonts w:asciiTheme="majorHAnsi" w:eastAsia="Wingdings-Regular" w:hAnsiTheme="majorHAnsi" w:cstheme="majorHAnsi"/>
          <w:sz w:val="22"/>
          <w:szCs w:val="22"/>
        </w:rPr>
        <w:t>should be made through “T-</w:t>
      </w:r>
      <w:proofErr w:type="spellStart"/>
      <w:r w:rsidRPr="00F52F32">
        <w:rPr>
          <w:rFonts w:asciiTheme="majorHAnsi" w:eastAsia="Wingdings-Regular" w:hAnsiTheme="majorHAnsi" w:cstheme="majorHAnsi"/>
          <w:sz w:val="22"/>
          <w:szCs w:val="22"/>
        </w:rPr>
        <w:t>cens</w:t>
      </w:r>
      <w:proofErr w:type="spellEnd"/>
      <w:r w:rsidRPr="00F52F32">
        <w:rPr>
          <w:rFonts w:asciiTheme="majorHAnsi" w:eastAsia="Wingdings-Regular" w:hAnsiTheme="majorHAnsi" w:cstheme="majorHAnsi"/>
          <w:sz w:val="22"/>
          <w:szCs w:val="22"/>
        </w:rPr>
        <w:t>”, the online application system</w:t>
      </w:r>
      <w:r w:rsidR="00640B51" w:rsidRPr="00F52F32">
        <w:rPr>
          <w:rFonts w:asciiTheme="majorHAnsi" w:eastAsiaTheme="minorEastAsia" w:hAnsiTheme="majorHAnsi" w:cstheme="majorHAnsi"/>
          <w:sz w:val="22"/>
          <w:szCs w:val="22"/>
        </w:rPr>
        <w:t xml:space="preserve"> of School of Engineering, the University of Tokyo, </w:t>
      </w:r>
      <w:r w:rsidR="00FD66AB" w:rsidRPr="00F52F32">
        <w:rPr>
          <w:rFonts w:asciiTheme="majorHAnsi" w:eastAsiaTheme="minorEastAsia" w:hAnsiTheme="majorHAnsi" w:cstheme="majorHAnsi"/>
          <w:sz w:val="22"/>
          <w:szCs w:val="22"/>
        </w:rPr>
        <w:t>during the online application period.</w:t>
      </w:r>
    </w:p>
    <w:p w14:paraId="091BC36E" w14:textId="77777777" w:rsidR="0077614D" w:rsidRDefault="00F5440E" w:rsidP="00F52F32">
      <w:pPr>
        <w:pStyle w:val="ListParagraph"/>
        <w:ind w:leftChars="0" w:left="360"/>
        <w:rPr>
          <w:rFonts w:asciiTheme="majorHAnsi" w:eastAsiaTheme="minorEastAsia" w:hAnsiTheme="majorHAnsi" w:cstheme="majorHAnsi"/>
          <w:sz w:val="22"/>
          <w:szCs w:val="22"/>
        </w:rPr>
      </w:pPr>
      <w:r w:rsidRPr="00F52F32">
        <w:rPr>
          <w:rFonts w:asciiTheme="majorHAnsi" w:eastAsiaTheme="minorEastAsia" w:hAnsiTheme="majorHAnsi" w:cstheme="majorHAnsi"/>
          <w:sz w:val="22"/>
          <w:szCs w:val="22"/>
        </w:rPr>
        <w:t xml:space="preserve">URL: </w:t>
      </w:r>
      <w:hyperlink r:id="rId17" w:history="1">
        <w:r w:rsidR="0077614D" w:rsidRPr="00F52F32">
          <w:rPr>
            <w:rStyle w:val="Hyperlink"/>
          </w:rPr>
          <w:t>https://t-cens.iapply.t.u-tokyo.ac.jp/guidance_information/</w:t>
        </w:r>
      </w:hyperlink>
    </w:p>
    <w:p w14:paraId="092514C0" w14:textId="77777777" w:rsidR="00564DD0" w:rsidRPr="00F52F32" w:rsidRDefault="00564DD0" w:rsidP="00F52F32">
      <w:pPr>
        <w:pStyle w:val="ListParagraph"/>
        <w:ind w:leftChars="0" w:left="360"/>
        <w:rPr>
          <w:rFonts w:asciiTheme="majorHAnsi" w:eastAsia="Wingdings-Regular" w:hAnsiTheme="majorHAnsi" w:cstheme="majorHAnsi"/>
          <w:b/>
          <w:bCs/>
          <w:sz w:val="22"/>
          <w:szCs w:val="22"/>
        </w:rPr>
      </w:pPr>
    </w:p>
    <w:p w14:paraId="6E99CFA8" w14:textId="77777777" w:rsidR="00564DD0" w:rsidRPr="00F52F32" w:rsidRDefault="00564DD0" w:rsidP="00564DD0">
      <w:pPr>
        <w:pStyle w:val="ListParagraph"/>
        <w:numPr>
          <w:ilvl w:val="0"/>
          <w:numId w:val="64"/>
        </w:numPr>
        <w:ind w:leftChars="0"/>
        <w:rPr>
          <w:rFonts w:asciiTheme="majorHAnsi" w:eastAsia="Wingdings-Regular" w:hAnsiTheme="majorHAnsi" w:cstheme="majorHAnsi"/>
          <w:b/>
          <w:bCs/>
          <w:sz w:val="22"/>
          <w:szCs w:val="22"/>
        </w:rPr>
      </w:pPr>
      <w:r w:rsidRPr="00F52F32">
        <w:rPr>
          <w:rFonts w:asciiTheme="majorHAnsi" w:eastAsia="Wingdings-Regular" w:hAnsiTheme="majorHAnsi" w:cstheme="majorHAnsi"/>
          <w:b/>
          <w:bCs/>
          <w:sz w:val="22"/>
          <w:szCs w:val="22"/>
        </w:rPr>
        <w:t>Selection Process:</w:t>
      </w:r>
    </w:p>
    <w:p w14:paraId="1DC04BEE" w14:textId="77777777" w:rsidR="00564DD0" w:rsidRPr="00F52F32" w:rsidRDefault="00564DD0" w:rsidP="00564DD0">
      <w:pPr>
        <w:pStyle w:val="ListParagraph"/>
        <w:ind w:leftChars="0" w:left="360"/>
        <w:rPr>
          <w:rFonts w:asciiTheme="majorHAnsi" w:eastAsiaTheme="minorEastAsia" w:hAnsiTheme="majorHAnsi" w:cstheme="majorHAnsi"/>
          <w:sz w:val="22"/>
          <w:szCs w:val="22"/>
        </w:rPr>
      </w:pPr>
      <w:r w:rsidRPr="00F52F32">
        <w:rPr>
          <w:rFonts w:asciiTheme="majorHAnsi" w:eastAsia="Wingdings-Regular" w:hAnsiTheme="majorHAnsi" w:cstheme="majorHAnsi"/>
          <w:sz w:val="22"/>
          <w:szCs w:val="22"/>
        </w:rPr>
        <w:t xml:space="preserve">Preliminary selections </w:t>
      </w:r>
      <w:proofErr w:type="gramStart"/>
      <w:r w:rsidRPr="00F52F32">
        <w:rPr>
          <w:rFonts w:asciiTheme="majorHAnsi" w:eastAsia="Wingdings-Regular" w:hAnsiTheme="majorHAnsi" w:cstheme="majorHAnsi"/>
          <w:sz w:val="22"/>
          <w:szCs w:val="22"/>
        </w:rPr>
        <w:t>is</w:t>
      </w:r>
      <w:proofErr w:type="gramEnd"/>
      <w:r w:rsidRPr="00F52F32">
        <w:rPr>
          <w:rFonts w:asciiTheme="majorHAnsi" w:eastAsia="Wingdings-Regular" w:hAnsiTheme="majorHAnsi" w:cstheme="majorHAnsi"/>
          <w:sz w:val="22"/>
          <w:szCs w:val="22"/>
        </w:rPr>
        <w:t xml:space="preserve"> made based on academic performance, research plan, </w:t>
      </w:r>
      <w:r w:rsidR="009415C3" w:rsidRPr="00F52F32">
        <w:rPr>
          <w:rFonts w:asciiTheme="majorHAnsi" w:eastAsia="Wingdings-Regular" w:hAnsiTheme="majorHAnsi" w:cstheme="majorHAnsi"/>
          <w:bCs/>
          <w:sz w:val="22"/>
          <w:szCs w:val="22"/>
        </w:rPr>
        <w:t xml:space="preserve">English Proficiency </w:t>
      </w:r>
      <w:r w:rsidR="009415C3" w:rsidRPr="00F52F32">
        <w:rPr>
          <w:rFonts w:asciiTheme="majorHAnsi" w:eastAsiaTheme="minorEastAsia" w:hAnsiTheme="majorHAnsi" w:cstheme="majorHAnsi"/>
          <w:sz w:val="22"/>
          <w:szCs w:val="22"/>
        </w:rPr>
        <w:t>(</w:t>
      </w:r>
      <w:r w:rsidR="009415C3" w:rsidRPr="00F52F32">
        <w:rPr>
          <w:rFonts w:asciiTheme="majorHAnsi" w:eastAsia="Wingdings-Regular" w:hAnsiTheme="majorHAnsi" w:cstheme="majorHAnsi"/>
          <w:sz w:val="22"/>
          <w:szCs w:val="22"/>
        </w:rPr>
        <w:t xml:space="preserve">TOEFL </w:t>
      </w:r>
      <w:r w:rsidRPr="00F52F32">
        <w:rPr>
          <w:rFonts w:asciiTheme="majorHAnsi" w:eastAsia="Wingdings-Regular" w:hAnsiTheme="majorHAnsi" w:cstheme="majorHAnsi"/>
          <w:sz w:val="22"/>
          <w:szCs w:val="22"/>
        </w:rPr>
        <w:t>or IELTS, etc.), and letters of recommendation, etc. Applicants who pass the pre-screening will be offered an</w:t>
      </w:r>
      <w:r w:rsidRPr="00F52F32">
        <w:rPr>
          <w:rFonts w:asciiTheme="majorHAnsi" w:eastAsiaTheme="minorEastAsia" w:hAnsiTheme="majorHAnsi" w:cstheme="majorHAnsi"/>
          <w:sz w:val="22"/>
          <w:szCs w:val="22"/>
        </w:rPr>
        <w:t xml:space="preserve"> </w:t>
      </w:r>
      <w:r w:rsidR="00CC681D" w:rsidRPr="00F52F32">
        <w:rPr>
          <w:rFonts w:asciiTheme="majorHAnsi" w:eastAsiaTheme="minorEastAsia" w:hAnsiTheme="majorHAnsi" w:cstheme="majorHAnsi"/>
          <w:sz w:val="22"/>
          <w:szCs w:val="22"/>
        </w:rPr>
        <w:t xml:space="preserve">online </w:t>
      </w:r>
      <w:r w:rsidRPr="00F52F32">
        <w:rPr>
          <w:rFonts w:asciiTheme="majorHAnsi" w:eastAsia="Wingdings-Regular" w:hAnsiTheme="majorHAnsi" w:cstheme="majorHAnsi"/>
          <w:sz w:val="22"/>
          <w:szCs w:val="22"/>
        </w:rPr>
        <w:t xml:space="preserve">interview with a faculty member of the </w:t>
      </w:r>
      <w:r w:rsidR="00F5440E" w:rsidRPr="00F52F32">
        <w:rPr>
          <w:rFonts w:asciiTheme="majorHAnsi" w:eastAsiaTheme="minorEastAsia" w:hAnsiTheme="majorHAnsi" w:cstheme="majorHAnsi"/>
          <w:sz w:val="22"/>
          <w:szCs w:val="22"/>
        </w:rPr>
        <w:t>university</w:t>
      </w:r>
      <w:r w:rsidRPr="00F52F32">
        <w:rPr>
          <w:rFonts w:asciiTheme="majorHAnsi" w:eastAsia="Wingdings-Regular" w:hAnsiTheme="majorHAnsi" w:cstheme="majorHAnsi"/>
          <w:sz w:val="22"/>
          <w:szCs w:val="22"/>
        </w:rPr>
        <w:t>. Interviews will be arranged on an individual basis.</w:t>
      </w:r>
      <w:r w:rsidR="009415C3" w:rsidRPr="00F52F32">
        <w:rPr>
          <w:rFonts w:asciiTheme="majorHAnsi" w:eastAsiaTheme="minorEastAsia" w:hAnsiTheme="majorHAnsi" w:cstheme="majorHAnsi"/>
          <w:sz w:val="22"/>
          <w:szCs w:val="22"/>
        </w:rPr>
        <w:br/>
      </w:r>
    </w:p>
    <w:p w14:paraId="752DB283" w14:textId="14C92401" w:rsidR="009415C3" w:rsidRPr="00F52F32" w:rsidRDefault="009415C3" w:rsidP="009415C3">
      <w:pPr>
        <w:pStyle w:val="ListParagraph"/>
        <w:numPr>
          <w:ilvl w:val="0"/>
          <w:numId w:val="64"/>
        </w:numPr>
        <w:ind w:leftChars="0"/>
        <w:rPr>
          <w:rFonts w:asciiTheme="majorHAnsi" w:hAnsiTheme="majorHAnsi" w:cstheme="majorHAnsi"/>
          <w:b/>
          <w:sz w:val="22"/>
          <w:szCs w:val="22"/>
        </w:rPr>
      </w:pPr>
      <w:r w:rsidRPr="00F52F32">
        <w:rPr>
          <w:rFonts w:asciiTheme="majorHAnsi" w:eastAsiaTheme="minorEastAsia" w:hAnsiTheme="majorHAnsi" w:cstheme="majorHAnsi"/>
          <w:b/>
          <w:bCs/>
          <w:sz w:val="22"/>
          <w:szCs w:val="22"/>
        </w:rPr>
        <w:t>Online Application period (tentative)</w:t>
      </w:r>
      <w:r w:rsidRPr="00F52F32">
        <w:rPr>
          <w:rFonts w:asciiTheme="majorHAnsi" w:eastAsiaTheme="minorEastAsia" w:hAnsiTheme="majorHAnsi" w:cstheme="majorHAnsi"/>
          <w:b/>
          <w:bCs/>
          <w:sz w:val="22"/>
          <w:szCs w:val="22"/>
        </w:rPr>
        <w:br/>
      </w:r>
      <w:r w:rsidR="003055CB" w:rsidRPr="00F52F32">
        <w:rPr>
          <w:rFonts w:asciiTheme="majorHAnsi" w:eastAsiaTheme="minorEastAsia" w:hAnsiTheme="majorHAnsi" w:cstheme="majorHAnsi"/>
          <w:b/>
          <w:bCs/>
          <w:sz w:val="22"/>
          <w:szCs w:val="22"/>
        </w:rPr>
        <w:t>1</w:t>
      </w:r>
      <w:r w:rsidR="003055CB" w:rsidRPr="00F52F32">
        <w:rPr>
          <w:rFonts w:asciiTheme="majorHAnsi" w:eastAsiaTheme="minorEastAsia" w:hAnsiTheme="majorHAnsi" w:cstheme="majorHAnsi"/>
          <w:b/>
          <w:bCs/>
          <w:sz w:val="22"/>
          <w:szCs w:val="22"/>
          <w:vertAlign w:val="superscript"/>
        </w:rPr>
        <w:t>st</w:t>
      </w:r>
      <w:r w:rsidR="003055CB" w:rsidRPr="00F52F32">
        <w:rPr>
          <w:rFonts w:asciiTheme="majorHAnsi" w:eastAsiaTheme="minorEastAsia" w:hAnsiTheme="majorHAnsi" w:cstheme="majorHAnsi"/>
          <w:b/>
          <w:bCs/>
          <w:sz w:val="22"/>
          <w:szCs w:val="22"/>
        </w:rPr>
        <w:t xml:space="preserve"> </w:t>
      </w:r>
      <w:r w:rsidR="00300462">
        <w:rPr>
          <w:rFonts w:asciiTheme="majorHAnsi" w:eastAsiaTheme="minorEastAsia" w:hAnsiTheme="majorHAnsi" w:cstheme="majorHAnsi"/>
          <w:b/>
          <w:bCs/>
          <w:sz w:val="22"/>
          <w:szCs w:val="22"/>
        </w:rPr>
        <w:t>January</w:t>
      </w:r>
      <w:r w:rsidR="003055CB" w:rsidRPr="00F52F32">
        <w:rPr>
          <w:rFonts w:asciiTheme="majorHAnsi" w:eastAsiaTheme="minorEastAsia" w:hAnsiTheme="majorHAnsi" w:cstheme="majorHAnsi"/>
          <w:b/>
          <w:bCs/>
          <w:sz w:val="22"/>
          <w:szCs w:val="22"/>
        </w:rPr>
        <w:t>,</w:t>
      </w:r>
      <w:r w:rsidRPr="00F52F32">
        <w:rPr>
          <w:rFonts w:asciiTheme="majorHAnsi" w:eastAsiaTheme="minorEastAsia" w:hAnsiTheme="majorHAnsi" w:cstheme="majorHAnsi"/>
          <w:b/>
          <w:bCs/>
          <w:sz w:val="22"/>
          <w:szCs w:val="22"/>
        </w:rPr>
        <w:t xml:space="preserve"> </w:t>
      </w:r>
      <w:r w:rsidR="00AC1972" w:rsidRPr="00F52F32">
        <w:rPr>
          <w:rFonts w:asciiTheme="majorHAnsi" w:eastAsiaTheme="minorEastAsia" w:hAnsiTheme="majorHAnsi" w:cstheme="majorHAnsi"/>
          <w:b/>
          <w:bCs/>
          <w:sz w:val="22"/>
          <w:szCs w:val="22"/>
        </w:rPr>
        <w:t>20</w:t>
      </w:r>
      <w:r w:rsidR="00300462">
        <w:rPr>
          <w:rFonts w:asciiTheme="majorHAnsi" w:eastAsiaTheme="minorEastAsia" w:hAnsiTheme="majorHAnsi" w:cstheme="majorHAnsi"/>
          <w:b/>
          <w:bCs/>
          <w:sz w:val="22"/>
          <w:szCs w:val="22"/>
        </w:rPr>
        <w:t>21</w:t>
      </w:r>
      <w:r w:rsidR="00AC1972" w:rsidRPr="00F52F32">
        <w:rPr>
          <w:rFonts w:asciiTheme="majorHAnsi" w:eastAsiaTheme="minorEastAsia" w:hAnsiTheme="majorHAnsi" w:cstheme="majorHAnsi"/>
          <w:b/>
          <w:bCs/>
          <w:sz w:val="22"/>
          <w:szCs w:val="22"/>
        </w:rPr>
        <w:t xml:space="preserve"> </w:t>
      </w:r>
      <w:r w:rsidRPr="00F52F32">
        <w:rPr>
          <w:rFonts w:asciiTheme="majorHAnsi" w:eastAsiaTheme="minorEastAsia" w:hAnsiTheme="majorHAnsi" w:cstheme="majorHAnsi"/>
          <w:b/>
          <w:bCs/>
          <w:sz w:val="22"/>
          <w:szCs w:val="22"/>
        </w:rPr>
        <w:t xml:space="preserve">– </w:t>
      </w:r>
      <w:r w:rsidR="003055CB" w:rsidRPr="00F52F32">
        <w:rPr>
          <w:rFonts w:asciiTheme="majorHAnsi" w:eastAsiaTheme="minorEastAsia" w:hAnsiTheme="majorHAnsi" w:cstheme="majorHAnsi"/>
          <w:b/>
          <w:bCs/>
          <w:sz w:val="22"/>
          <w:szCs w:val="22"/>
        </w:rPr>
        <w:t>31</w:t>
      </w:r>
      <w:r w:rsidR="003055CB" w:rsidRPr="00F52F32">
        <w:rPr>
          <w:rFonts w:asciiTheme="majorHAnsi" w:eastAsiaTheme="minorEastAsia" w:hAnsiTheme="majorHAnsi" w:cstheme="majorHAnsi"/>
          <w:b/>
          <w:bCs/>
          <w:sz w:val="22"/>
          <w:szCs w:val="22"/>
          <w:vertAlign w:val="superscript"/>
        </w:rPr>
        <w:t>st</w:t>
      </w:r>
      <w:r w:rsidR="003055CB" w:rsidRPr="00F52F32">
        <w:rPr>
          <w:rFonts w:asciiTheme="majorHAnsi" w:eastAsiaTheme="minorEastAsia" w:hAnsiTheme="majorHAnsi" w:cstheme="majorHAnsi"/>
          <w:b/>
          <w:bCs/>
          <w:sz w:val="22"/>
          <w:szCs w:val="22"/>
        </w:rPr>
        <w:t xml:space="preserve"> </w:t>
      </w:r>
      <w:r w:rsidRPr="00F52F32">
        <w:rPr>
          <w:rFonts w:asciiTheme="majorHAnsi" w:eastAsiaTheme="minorEastAsia" w:hAnsiTheme="majorHAnsi" w:cstheme="majorHAnsi"/>
          <w:b/>
          <w:bCs/>
          <w:sz w:val="22"/>
          <w:szCs w:val="22"/>
        </w:rPr>
        <w:t>January</w:t>
      </w:r>
      <w:r w:rsidR="003055CB" w:rsidRPr="00F52F32">
        <w:rPr>
          <w:rFonts w:asciiTheme="majorHAnsi" w:eastAsiaTheme="minorEastAsia" w:hAnsiTheme="majorHAnsi" w:cstheme="majorHAnsi"/>
          <w:b/>
          <w:bCs/>
          <w:sz w:val="22"/>
          <w:szCs w:val="22"/>
        </w:rPr>
        <w:t>,</w:t>
      </w:r>
      <w:r w:rsidRPr="00F52F32">
        <w:rPr>
          <w:rFonts w:asciiTheme="majorHAnsi" w:eastAsiaTheme="minorEastAsia" w:hAnsiTheme="majorHAnsi" w:cstheme="majorHAnsi"/>
          <w:b/>
          <w:bCs/>
          <w:sz w:val="22"/>
          <w:szCs w:val="22"/>
        </w:rPr>
        <w:t xml:space="preserve"> </w:t>
      </w:r>
      <w:r w:rsidR="00AC1972" w:rsidRPr="00F52F32">
        <w:rPr>
          <w:rFonts w:asciiTheme="majorHAnsi" w:eastAsiaTheme="minorEastAsia" w:hAnsiTheme="majorHAnsi" w:cstheme="majorHAnsi"/>
          <w:b/>
          <w:bCs/>
          <w:sz w:val="22"/>
          <w:szCs w:val="22"/>
        </w:rPr>
        <w:t>20</w:t>
      </w:r>
      <w:r w:rsidR="00300462">
        <w:rPr>
          <w:rFonts w:asciiTheme="majorHAnsi" w:eastAsiaTheme="minorEastAsia" w:hAnsiTheme="majorHAnsi" w:cstheme="majorHAnsi"/>
          <w:b/>
          <w:bCs/>
          <w:sz w:val="22"/>
          <w:szCs w:val="22"/>
        </w:rPr>
        <w:t>21</w:t>
      </w:r>
      <w:r w:rsidRPr="00F52F32">
        <w:rPr>
          <w:rFonts w:asciiTheme="majorHAnsi" w:eastAsiaTheme="minorEastAsia" w:hAnsiTheme="majorHAnsi" w:cstheme="majorHAnsi"/>
          <w:b/>
          <w:bCs/>
          <w:sz w:val="22"/>
          <w:szCs w:val="22"/>
        </w:rPr>
        <w:br/>
      </w:r>
      <w:r w:rsidRPr="00F52F32">
        <w:rPr>
          <w:rFonts w:asciiTheme="majorHAnsi" w:hAnsiTheme="majorHAnsi" w:cstheme="majorHAnsi"/>
          <w:sz w:val="22"/>
          <w:szCs w:val="22"/>
        </w:rPr>
        <w:t xml:space="preserve">Note: Participants </w:t>
      </w:r>
      <w:r w:rsidR="001262DB">
        <w:rPr>
          <w:rFonts w:asciiTheme="majorHAnsi" w:hAnsiTheme="majorHAnsi" w:cstheme="majorHAnsi"/>
          <w:sz w:val="22"/>
          <w:szCs w:val="22"/>
        </w:rPr>
        <w:t xml:space="preserve">those who are pre-selected </w:t>
      </w:r>
      <w:r w:rsidR="00AD4E32" w:rsidRPr="00F52F32">
        <w:rPr>
          <w:rFonts w:asciiTheme="majorHAnsi" w:hAnsiTheme="majorHAnsi" w:cstheme="majorHAnsi"/>
          <w:sz w:val="22"/>
          <w:szCs w:val="22"/>
        </w:rPr>
        <w:t>are required to</w:t>
      </w:r>
      <w:r w:rsidRPr="00F52F32">
        <w:rPr>
          <w:rFonts w:asciiTheme="majorHAnsi" w:hAnsiTheme="majorHAnsi" w:cstheme="majorHAnsi"/>
          <w:sz w:val="22"/>
          <w:szCs w:val="22"/>
        </w:rPr>
        <w:t xml:space="preserve"> submit all the </w:t>
      </w:r>
      <w:r w:rsidRPr="00F52F32">
        <w:rPr>
          <w:rFonts w:asciiTheme="majorHAnsi" w:hAnsiTheme="majorHAnsi" w:cstheme="majorHAnsi"/>
          <w:b/>
          <w:sz w:val="22"/>
          <w:szCs w:val="22"/>
        </w:rPr>
        <w:t>“Submission documents”</w:t>
      </w:r>
      <w:r w:rsidRPr="00F52F32">
        <w:rPr>
          <w:rFonts w:asciiTheme="majorHAnsi" w:hAnsiTheme="majorHAnsi" w:cstheme="majorHAnsi"/>
          <w:sz w:val="22"/>
          <w:szCs w:val="22"/>
        </w:rPr>
        <w:t xml:space="preserve"> no later than </w:t>
      </w:r>
      <w:r w:rsidRPr="00F52F32">
        <w:rPr>
          <w:rFonts w:asciiTheme="majorHAnsi" w:eastAsiaTheme="minorEastAsia" w:hAnsiTheme="majorHAnsi" w:cstheme="majorHAnsi"/>
          <w:bCs/>
          <w:sz w:val="22"/>
          <w:szCs w:val="22"/>
        </w:rPr>
        <w:t>January 31</w:t>
      </w:r>
      <w:r w:rsidRPr="00F52F32">
        <w:rPr>
          <w:rFonts w:asciiTheme="majorHAnsi" w:eastAsiaTheme="minorEastAsia" w:hAnsiTheme="majorHAnsi" w:cstheme="majorHAnsi"/>
          <w:bCs/>
          <w:sz w:val="22"/>
          <w:szCs w:val="22"/>
          <w:vertAlign w:val="superscript"/>
        </w:rPr>
        <w:t>st</w:t>
      </w:r>
      <w:r w:rsidRPr="00F52F32">
        <w:rPr>
          <w:rFonts w:asciiTheme="majorHAnsi" w:eastAsiaTheme="minorEastAsia" w:hAnsiTheme="majorHAnsi" w:cstheme="majorHAnsi"/>
          <w:bCs/>
          <w:sz w:val="22"/>
          <w:szCs w:val="22"/>
        </w:rPr>
        <w:t xml:space="preserve"> </w:t>
      </w:r>
      <w:r w:rsidR="00AC1972" w:rsidRPr="00F52F32">
        <w:rPr>
          <w:rFonts w:asciiTheme="majorHAnsi" w:eastAsiaTheme="minorEastAsia" w:hAnsiTheme="majorHAnsi" w:cstheme="majorHAnsi"/>
          <w:bCs/>
          <w:sz w:val="22"/>
          <w:szCs w:val="22"/>
        </w:rPr>
        <w:t>20</w:t>
      </w:r>
      <w:r w:rsidR="001262DB">
        <w:rPr>
          <w:rFonts w:asciiTheme="majorHAnsi" w:eastAsiaTheme="minorEastAsia" w:hAnsiTheme="majorHAnsi" w:cstheme="majorHAnsi"/>
          <w:bCs/>
          <w:sz w:val="22"/>
          <w:szCs w:val="22"/>
        </w:rPr>
        <w:t>2</w:t>
      </w:r>
      <w:r w:rsidR="00300462">
        <w:rPr>
          <w:rFonts w:asciiTheme="majorHAnsi" w:eastAsiaTheme="minorEastAsia" w:hAnsiTheme="majorHAnsi" w:cstheme="majorHAnsi"/>
          <w:bCs/>
          <w:sz w:val="22"/>
          <w:szCs w:val="22"/>
        </w:rPr>
        <w:t>1</w:t>
      </w:r>
      <w:r w:rsidRPr="00F52F32">
        <w:rPr>
          <w:rFonts w:asciiTheme="majorHAnsi" w:eastAsiaTheme="minorEastAsia" w:hAnsiTheme="majorHAnsi" w:cstheme="majorHAnsi"/>
          <w:bCs/>
          <w:sz w:val="22"/>
          <w:szCs w:val="22"/>
        </w:rPr>
        <w:t>.</w:t>
      </w:r>
    </w:p>
    <w:p w14:paraId="75264F9C" w14:textId="77777777" w:rsidR="009415C3" w:rsidRPr="00F52F32" w:rsidRDefault="009415C3" w:rsidP="00640B51">
      <w:pPr>
        <w:pStyle w:val="ListParagraph"/>
        <w:ind w:leftChars="0" w:left="360"/>
        <w:rPr>
          <w:rFonts w:asciiTheme="majorHAnsi" w:eastAsiaTheme="minorEastAsia" w:hAnsiTheme="majorHAnsi" w:cstheme="majorHAnsi"/>
          <w:b/>
          <w:bCs/>
          <w:sz w:val="22"/>
          <w:szCs w:val="22"/>
        </w:rPr>
      </w:pPr>
    </w:p>
    <w:p w14:paraId="59C915F9" w14:textId="77777777" w:rsidR="00CC681D" w:rsidRPr="00F52F32" w:rsidRDefault="009415C3" w:rsidP="00CC681D">
      <w:pPr>
        <w:pStyle w:val="ListParagraph"/>
        <w:numPr>
          <w:ilvl w:val="0"/>
          <w:numId w:val="64"/>
        </w:numPr>
        <w:ind w:leftChars="0"/>
        <w:rPr>
          <w:rFonts w:asciiTheme="majorHAnsi" w:eastAsiaTheme="minorEastAsia" w:hAnsiTheme="majorHAnsi" w:cstheme="majorHAnsi"/>
          <w:b/>
          <w:bCs/>
          <w:sz w:val="22"/>
          <w:szCs w:val="22"/>
        </w:rPr>
      </w:pPr>
      <w:r w:rsidRPr="00F52F32">
        <w:rPr>
          <w:rFonts w:asciiTheme="majorHAnsi" w:eastAsiaTheme="minorEastAsia" w:hAnsiTheme="majorHAnsi" w:cstheme="majorHAnsi"/>
          <w:b/>
          <w:bCs/>
          <w:sz w:val="22"/>
          <w:szCs w:val="22"/>
        </w:rPr>
        <w:t xml:space="preserve">Submission Documents </w:t>
      </w:r>
      <w:r w:rsidR="00FD66AB" w:rsidRPr="00F52F32">
        <w:rPr>
          <w:rFonts w:asciiTheme="majorHAnsi" w:eastAsiaTheme="minorEastAsia" w:hAnsiTheme="majorHAnsi" w:cstheme="majorHAnsi"/>
          <w:b/>
          <w:bCs/>
          <w:sz w:val="22"/>
          <w:szCs w:val="22"/>
        </w:rPr>
        <w:br/>
      </w:r>
      <w:r w:rsidR="00FD66AB" w:rsidRPr="00F332C2">
        <w:rPr>
          <w:rFonts w:asciiTheme="majorHAnsi" w:eastAsiaTheme="minorEastAsia" w:hAnsiTheme="majorHAnsi" w:cstheme="majorHAnsi"/>
          <w:bCs/>
          <w:sz w:val="22"/>
          <w:szCs w:val="22"/>
        </w:rPr>
        <w:t xml:space="preserve">Participants </w:t>
      </w:r>
      <w:r w:rsidR="00CC681D" w:rsidRPr="00F332C2">
        <w:rPr>
          <w:rFonts w:asciiTheme="majorHAnsi" w:eastAsiaTheme="minorEastAsia" w:hAnsiTheme="majorHAnsi" w:cstheme="majorHAnsi"/>
          <w:bCs/>
          <w:sz w:val="22"/>
          <w:szCs w:val="22"/>
        </w:rPr>
        <w:t>will be required</w:t>
      </w:r>
      <w:r w:rsidR="00FD66AB" w:rsidRPr="00F332C2">
        <w:rPr>
          <w:rFonts w:asciiTheme="majorHAnsi" w:eastAsiaTheme="minorEastAsia" w:hAnsiTheme="majorHAnsi" w:cstheme="majorHAnsi"/>
          <w:bCs/>
          <w:sz w:val="22"/>
          <w:szCs w:val="22"/>
        </w:rPr>
        <w:t xml:space="preserve"> to submit necessary documents to complete the application. The following</w:t>
      </w:r>
      <w:r w:rsidR="00AD4E32" w:rsidRPr="00F332C2">
        <w:rPr>
          <w:rFonts w:asciiTheme="majorHAnsi" w:eastAsiaTheme="minorEastAsia" w:hAnsiTheme="majorHAnsi" w:cstheme="majorHAnsi"/>
          <w:bCs/>
          <w:sz w:val="22"/>
          <w:szCs w:val="22"/>
        </w:rPr>
        <w:t>s</w:t>
      </w:r>
      <w:r w:rsidR="00FD66AB" w:rsidRPr="00F332C2">
        <w:rPr>
          <w:rFonts w:asciiTheme="majorHAnsi" w:eastAsiaTheme="minorEastAsia" w:hAnsiTheme="majorHAnsi" w:cstheme="majorHAnsi"/>
          <w:bCs/>
          <w:sz w:val="22"/>
          <w:szCs w:val="22"/>
        </w:rPr>
        <w:t xml:space="preserve"> are the major documents to be submitted.</w:t>
      </w:r>
      <w:r w:rsidR="00FD66AB" w:rsidRPr="00F332C2">
        <w:rPr>
          <w:rFonts w:asciiTheme="majorHAnsi" w:eastAsiaTheme="minorEastAsia" w:hAnsiTheme="majorHAnsi" w:cstheme="majorHAnsi"/>
          <w:bCs/>
          <w:sz w:val="22"/>
          <w:szCs w:val="22"/>
        </w:rPr>
        <w:br/>
        <w:t xml:space="preserve"> - </w:t>
      </w:r>
      <w:r w:rsidR="001F257F" w:rsidRPr="00F332C2">
        <w:rPr>
          <w:rFonts w:asciiTheme="majorHAnsi" w:eastAsiaTheme="minorEastAsia" w:hAnsiTheme="majorHAnsi" w:cstheme="majorHAnsi"/>
          <w:bCs/>
          <w:sz w:val="22"/>
          <w:szCs w:val="22"/>
        </w:rPr>
        <w:t xml:space="preserve">Academic </w:t>
      </w:r>
      <w:r w:rsidR="00FD66AB" w:rsidRPr="00F332C2">
        <w:rPr>
          <w:rFonts w:asciiTheme="majorHAnsi" w:eastAsiaTheme="minorEastAsia" w:hAnsiTheme="majorHAnsi" w:cstheme="majorHAnsi"/>
          <w:bCs/>
          <w:sz w:val="22"/>
          <w:szCs w:val="22"/>
        </w:rPr>
        <w:t>Application Form</w:t>
      </w:r>
      <w:r w:rsidR="001F257F" w:rsidRPr="00F332C2">
        <w:rPr>
          <w:rFonts w:asciiTheme="majorHAnsi" w:eastAsiaTheme="minorEastAsia" w:hAnsiTheme="majorHAnsi" w:cstheme="majorHAnsi"/>
          <w:bCs/>
          <w:sz w:val="22"/>
          <w:szCs w:val="22"/>
        </w:rPr>
        <w:t xml:space="preserve"> for International Graduate Program</w:t>
      </w:r>
      <w:r w:rsidR="00FD66AB" w:rsidRPr="00F332C2">
        <w:rPr>
          <w:rFonts w:asciiTheme="majorHAnsi" w:eastAsiaTheme="minorEastAsia" w:hAnsiTheme="majorHAnsi" w:cstheme="majorHAnsi"/>
          <w:bCs/>
          <w:sz w:val="22"/>
          <w:szCs w:val="22"/>
        </w:rPr>
        <w:br/>
        <w:t xml:space="preserve"> - Certificate of Degree/Diploma (Bachelor’s degree)</w:t>
      </w:r>
      <w:r w:rsidR="00FD66AB" w:rsidRPr="00F332C2">
        <w:rPr>
          <w:rFonts w:asciiTheme="majorHAnsi" w:eastAsiaTheme="minorEastAsia" w:hAnsiTheme="majorHAnsi" w:cstheme="majorHAnsi"/>
          <w:bCs/>
          <w:sz w:val="22"/>
          <w:szCs w:val="22"/>
        </w:rPr>
        <w:br/>
        <w:t xml:space="preserve"> - Curriculum Vitae</w:t>
      </w:r>
      <w:r w:rsidR="00FD66AB" w:rsidRPr="00F332C2">
        <w:rPr>
          <w:rFonts w:asciiTheme="majorHAnsi" w:eastAsiaTheme="minorEastAsia" w:hAnsiTheme="majorHAnsi" w:cstheme="majorHAnsi"/>
          <w:bCs/>
          <w:sz w:val="22"/>
          <w:szCs w:val="22"/>
        </w:rPr>
        <w:br/>
        <w:t xml:space="preserve"> - Research plan</w:t>
      </w:r>
      <w:r w:rsidR="00FD66AB" w:rsidRPr="00F52F32">
        <w:rPr>
          <w:rFonts w:asciiTheme="majorHAnsi" w:eastAsiaTheme="minorEastAsia" w:hAnsiTheme="majorHAnsi" w:cstheme="majorHAnsi"/>
          <w:bCs/>
          <w:sz w:val="22"/>
          <w:szCs w:val="22"/>
        </w:rPr>
        <w:br/>
        <w:t xml:space="preserve"> - English Proficiency </w:t>
      </w:r>
      <w:r w:rsidR="00FD66AB" w:rsidRPr="00F52F32">
        <w:rPr>
          <w:rFonts w:asciiTheme="majorHAnsi" w:eastAsiaTheme="minorEastAsia" w:hAnsiTheme="majorHAnsi" w:cstheme="majorHAnsi"/>
          <w:bCs/>
          <w:sz w:val="22"/>
          <w:szCs w:val="22"/>
        </w:rPr>
        <w:br/>
        <w:t xml:space="preserve"> - Letters of recommendation</w:t>
      </w:r>
      <w:r w:rsidR="00FD66AB" w:rsidRPr="00F52F32">
        <w:rPr>
          <w:rFonts w:asciiTheme="majorHAnsi" w:eastAsiaTheme="minorEastAsia" w:hAnsiTheme="majorHAnsi" w:cstheme="majorHAnsi"/>
          <w:b/>
          <w:bCs/>
          <w:sz w:val="22"/>
          <w:szCs w:val="22"/>
        </w:rPr>
        <w:br/>
      </w:r>
    </w:p>
    <w:p w14:paraId="125CC681" w14:textId="77777777" w:rsidR="00CC681D" w:rsidRPr="00F52F32" w:rsidRDefault="009415C3" w:rsidP="00F52F32">
      <w:pPr>
        <w:pStyle w:val="ListParagraph"/>
        <w:ind w:leftChars="0" w:left="360"/>
        <w:rPr>
          <w:rFonts w:asciiTheme="majorHAnsi" w:eastAsiaTheme="minorEastAsia" w:hAnsiTheme="majorHAnsi" w:cstheme="majorHAnsi"/>
          <w:sz w:val="22"/>
          <w:szCs w:val="22"/>
        </w:rPr>
      </w:pPr>
      <w:r w:rsidRPr="00F52F32">
        <w:rPr>
          <w:rFonts w:asciiTheme="majorHAnsi" w:eastAsia="Wingdings-Regular" w:hAnsiTheme="majorHAnsi" w:cstheme="majorHAnsi"/>
          <w:b/>
          <w:bCs/>
          <w:sz w:val="22"/>
          <w:szCs w:val="22"/>
        </w:rPr>
        <w:lastRenderedPageBreak/>
        <w:t xml:space="preserve">English </w:t>
      </w:r>
      <w:proofErr w:type="gramStart"/>
      <w:r w:rsidRPr="00F52F32">
        <w:rPr>
          <w:rFonts w:asciiTheme="majorHAnsi" w:eastAsia="Wingdings-Regular" w:hAnsiTheme="majorHAnsi" w:cstheme="majorHAnsi"/>
          <w:b/>
          <w:bCs/>
          <w:sz w:val="22"/>
          <w:szCs w:val="22"/>
        </w:rPr>
        <w:t>Proficiency</w:t>
      </w:r>
      <w:r w:rsidR="0087075A" w:rsidRPr="00F52F32">
        <w:rPr>
          <w:rFonts w:asciiTheme="majorHAnsi" w:eastAsiaTheme="minorEastAsia" w:hAnsiTheme="majorHAnsi" w:cstheme="majorHAnsi"/>
          <w:b/>
          <w:bCs/>
          <w:sz w:val="22"/>
          <w:szCs w:val="22"/>
        </w:rPr>
        <w:t xml:space="preserve"> </w:t>
      </w:r>
      <w:r w:rsidRPr="00F52F32">
        <w:rPr>
          <w:rFonts w:asciiTheme="majorHAnsi" w:eastAsia="Wingdings-Regular" w:hAnsiTheme="majorHAnsi" w:cstheme="majorHAnsi"/>
          <w:b/>
          <w:bCs/>
          <w:sz w:val="22"/>
          <w:szCs w:val="22"/>
        </w:rPr>
        <w:t>:</w:t>
      </w:r>
      <w:proofErr w:type="gramEnd"/>
      <w:r w:rsidRPr="00F52F32">
        <w:rPr>
          <w:rFonts w:asciiTheme="majorHAnsi" w:eastAsiaTheme="minorEastAsia" w:hAnsiTheme="majorHAnsi" w:cstheme="majorHAnsi"/>
          <w:b/>
          <w:bCs/>
          <w:sz w:val="22"/>
          <w:szCs w:val="22"/>
        </w:rPr>
        <w:br/>
      </w:r>
      <w:r w:rsidRPr="00F52F32">
        <w:rPr>
          <w:rFonts w:asciiTheme="majorHAnsi" w:eastAsiaTheme="minorEastAsia" w:hAnsiTheme="majorHAnsi" w:cstheme="majorHAnsi"/>
          <w:sz w:val="22"/>
          <w:szCs w:val="22"/>
        </w:rPr>
        <w:t xml:space="preserve">Participants </w:t>
      </w:r>
      <w:r w:rsidR="00C83659" w:rsidRPr="00F52F32">
        <w:rPr>
          <w:rFonts w:asciiTheme="majorHAnsi" w:eastAsiaTheme="minorEastAsia" w:hAnsiTheme="majorHAnsi" w:cstheme="majorHAnsi"/>
          <w:sz w:val="22"/>
          <w:szCs w:val="22"/>
        </w:rPr>
        <w:t>are recommended</w:t>
      </w:r>
      <w:r w:rsidR="0087075A" w:rsidRPr="00F52F32">
        <w:rPr>
          <w:rFonts w:asciiTheme="majorHAnsi" w:eastAsiaTheme="minorEastAsia" w:hAnsiTheme="majorHAnsi" w:cstheme="majorHAnsi"/>
          <w:sz w:val="22"/>
          <w:szCs w:val="22"/>
        </w:rPr>
        <w:t xml:space="preserve"> to</w:t>
      </w:r>
      <w:r w:rsidR="0087075A" w:rsidRPr="00F52F32">
        <w:rPr>
          <w:rFonts w:asciiTheme="majorHAnsi" w:eastAsia="Wingdings-Regular" w:hAnsiTheme="majorHAnsi" w:cstheme="majorHAnsi"/>
          <w:sz w:val="22"/>
          <w:szCs w:val="22"/>
        </w:rPr>
        <w:t xml:space="preserve"> </w:t>
      </w:r>
      <w:r w:rsidRPr="00F52F32">
        <w:rPr>
          <w:rFonts w:asciiTheme="majorHAnsi" w:eastAsia="Wingdings-Regular" w:hAnsiTheme="majorHAnsi" w:cstheme="majorHAnsi"/>
          <w:sz w:val="22"/>
          <w:szCs w:val="22"/>
        </w:rPr>
        <w:t xml:space="preserve">submit documents </w:t>
      </w:r>
      <w:r w:rsidR="00C83659" w:rsidRPr="00F52F32">
        <w:rPr>
          <w:rFonts w:asciiTheme="majorHAnsi" w:eastAsiaTheme="minorEastAsia" w:hAnsiTheme="majorHAnsi" w:cstheme="majorHAnsi"/>
          <w:sz w:val="22"/>
          <w:szCs w:val="22"/>
        </w:rPr>
        <w:t xml:space="preserve">which will </w:t>
      </w:r>
      <w:r w:rsidR="0087075A" w:rsidRPr="00F52F32">
        <w:rPr>
          <w:rFonts w:asciiTheme="majorHAnsi" w:eastAsiaTheme="minorEastAsia" w:hAnsiTheme="majorHAnsi" w:cstheme="majorHAnsi"/>
          <w:sz w:val="22"/>
          <w:szCs w:val="22"/>
        </w:rPr>
        <w:t xml:space="preserve">prove their English </w:t>
      </w:r>
      <w:r w:rsidR="00CC681D" w:rsidRPr="00F52F32">
        <w:rPr>
          <w:rFonts w:asciiTheme="majorHAnsi" w:eastAsiaTheme="minorEastAsia" w:hAnsiTheme="majorHAnsi" w:cstheme="majorHAnsi"/>
          <w:sz w:val="22"/>
          <w:szCs w:val="22"/>
        </w:rPr>
        <w:t>skills such as;</w:t>
      </w:r>
    </w:p>
    <w:p w14:paraId="0C37FC90" w14:textId="77777777" w:rsidR="00CC681D" w:rsidRPr="00F52F32" w:rsidRDefault="00CC681D" w:rsidP="00F52F32">
      <w:pPr>
        <w:pStyle w:val="ListParagraph"/>
        <w:numPr>
          <w:ilvl w:val="0"/>
          <w:numId w:val="49"/>
        </w:numPr>
        <w:ind w:leftChars="0"/>
        <w:rPr>
          <w:rFonts w:asciiTheme="majorHAnsi" w:eastAsiaTheme="minorEastAsia" w:hAnsiTheme="majorHAnsi" w:cstheme="majorHAnsi"/>
          <w:sz w:val="22"/>
          <w:szCs w:val="22"/>
        </w:rPr>
      </w:pPr>
      <w:r w:rsidRPr="00F52F32">
        <w:rPr>
          <w:rFonts w:asciiTheme="majorHAnsi" w:eastAsiaTheme="minorEastAsia" w:hAnsiTheme="majorHAnsi" w:cstheme="majorHAnsi"/>
          <w:sz w:val="22"/>
          <w:szCs w:val="22"/>
        </w:rPr>
        <w:t>English grades during University,</w:t>
      </w:r>
    </w:p>
    <w:p w14:paraId="5AE0CE8B" w14:textId="77777777" w:rsidR="00CC681D" w:rsidRPr="00F52F32" w:rsidRDefault="009415C3" w:rsidP="00F52F32">
      <w:pPr>
        <w:pStyle w:val="ListParagraph"/>
        <w:numPr>
          <w:ilvl w:val="0"/>
          <w:numId w:val="49"/>
        </w:numPr>
        <w:ind w:leftChars="0"/>
        <w:rPr>
          <w:rFonts w:asciiTheme="majorHAnsi" w:eastAsiaTheme="minorEastAsia" w:hAnsiTheme="majorHAnsi" w:cstheme="majorHAnsi"/>
          <w:sz w:val="22"/>
          <w:szCs w:val="22"/>
        </w:rPr>
      </w:pPr>
      <w:r w:rsidRPr="00F52F32">
        <w:rPr>
          <w:rFonts w:asciiTheme="majorHAnsi" w:eastAsia="Wingdings-Regular" w:hAnsiTheme="majorHAnsi" w:cstheme="majorHAnsi"/>
          <w:sz w:val="22"/>
          <w:szCs w:val="22"/>
        </w:rPr>
        <w:t>Certificate of English as the Medium of Instruction</w:t>
      </w:r>
      <w:r w:rsidR="00CC681D" w:rsidRPr="00F52F32">
        <w:rPr>
          <w:rFonts w:asciiTheme="majorHAnsi" w:eastAsiaTheme="minorEastAsia" w:hAnsiTheme="majorHAnsi" w:cstheme="majorHAnsi"/>
          <w:sz w:val="22"/>
          <w:szCs w:val="22"/>
        </w:rPr>
        <w:t>,</w:t>
      </w:r>
    </w:p>
    <w:p w14:paraId="7D60871B" w14:textId="77777777" w:rsidR="00CC681D" w:rsidRPr="00F52F32" w:rsidRDefault="00CC681D" w:rsidP="00F52F32">
      <w:pPr>
        <w:pStyle w:val="ListParagraph"/>
        <w:numPr>
          <w:ilvl w:val="0"/>
          <w:numId w:val="49"/>
        </w:numPr>
        <w:ind w:leftChars="0"/>
        <w:rPr>
          <w:rFonts w:asciiTheme="majorHAnsi" w:eastAsiaTheme="minorEastAsia" w:hAnsiTheme="majorHAnsi" w:cstheme="majorHAnsi"/>
          <w:sz w:val="22"/>
          <w:szCs w:val="22"/>
        </w:rPr>
      </w:pPr>
      <w:r w:rsidRPr="00F52F32">
        <w:rPr>
          <w:rFonts w:asciiTheme="majorHAnsi" w:eastAsia="Wingdings-Regular" w:hAnsiTheme="majorHAnsi" w:cstheme="majorHAnsi"/>
          <w:sz w:val="22"/>
          <w:szCs w:val="22"/>
        </w:rPr>
        <w:t>TOEFL,</w:t>
      </w:r>
    </w:p>
    <w:p w14:paraId="7B2C0420" w14:textId="77777777" w:rsidR="00CC681D" w:rsidRPr="00F52F32" w:rsidRDefault="00CC681D" w:rsidP="00F52F32">
      <w:pPr>
        <w:pStyle w:val="ListParagraph"/>
        <w:numPr>
          <w:ilvl w:val="0"/>
          <w:numId w:val="49"/>
        </w:numPr>
        <w:ind w:leftChars="0"/>
        <w:rPr>
          <w:rFonts w:asciiTheme="majorHAnsi" w:eastAsiaTheme="minorEastAsia" w:hAnsiTheme="majorHAnsi" w:cstheme="majorHAnsi"/>
          <w:sz w:val="22"/>
          <w:szCs w:val="22"/>
        </w:rPr>
      </w:pPr>
      <w:r w:rsidRPr="00F52F32">
        <w:rPr>
          <w:rFonts w:asciiTheme="majorHAnsi" w:eastAsia="Wingdings-Regular" w:hAnsiTheme="majorHAnsi" w:cstheme="majorHAnsi"/>
          <w:sz w:val="22"/>
          <w:szCs w:val="22"/>
        </w:rPr>
        <w:t>IELTS,</w:t>
      </w:r>
    </w:p>
    <w:p w14:paraId="62A7406D" w14:textId="77777777" w:rsidR="009415C3" w:rsidRPr="00F52F32" w:rsidRDefault="0087075A" w:rsidP="00F52F32">
      <w:pPr>
        <w:pStyle w:val="ListParagraph"/>
        <w:numPr>
          <w:ilvl w:val="0"/>
          <w:numId w:val="49"/>
        </w:numPr>
        <w:ind w:leftChars="0"/>
        <w:rPr>
          <w:rFonts w:asciiTheme="majorHAnsi" w:eastAsiaTheme="minorEastAsia" w:hAnsiTheme="majorHAnsi" w:cstheme="majorHAnsi"/>
          <w:sz w:val="22"/>
          <w:szCs w:val="22"/>
        </w:rPr>
      </w:pPr>
      <w:r w:rsidRPr="00F52F32">
        <w:rPr>
          <w:rFonts w:asciiTheme="majorHAnsi" w:eastAsia="Wingdings-Regular" w:hAnsiTheme="majorHAnsi" w:cstheme="majorHAnsi"/>
          <w:sz w:val="22"/>
          <w:szCs w:val="22"/>
        </w:rPr>
        <w:t>TOEIC</w:t>
      </w:r>
    </w:p>
    <w:p w14:paraId="455F78BA" w14:textId="77777777" w:rsidR="009415C3" w:rsidRPr="00F52F32" w:rsidRDefault="009415C3" w:rsidP="00640B51">
      <w:pPr>
        <w:pStyle w:val="ListParagraph"/>
        <w:ind w:leftChars="0" w:left="360"/>
        <w:rPr>
          <w:rFonts w:asciiTheme="majorHAnsi" w:eastAsiaTheme="minorEastAsia" w:hAnsiTheme="majorHAnsi" w:cstheme="majorHAnsi"/>
          <w:b/>
          <w:bCs/>
          <w:sz w:val="22"/>
          <w:szCs w:val="22"/>
        </w:rPr>
      </w:pPr>
    </w:p>
    <w:p w14:paraId="7AA75D52" w14:textId="77777777" w:rsidR="0087075A" w:rsidRPr="00F52F32" w:rsidRDefault="00FD66AB" w:rsidP="0087075A">
      <w:pPr>
        <w:pStyle w:val="ListParagraph"/>
        <w:ind w:leftChars="0" w:left="360"/>
        <w:rPr>
          <w:rFonts w:asciiTheme="majorHAnsi" w:eastAsiaTheme="minorEastAsia" w:hAnsiTheme="majorHAnsi" w:cstheme="majorHAnsi"/>
          <w:sz w:val="22"/>
          <w:szCs w:val="22"/>
        </w:rPr>
      </w:pPr>
      <w:r w:rsidRPr="00F52F32">
        <w:rPr>
          <w:rFonts w:asciiTheme="majorHAnsi" w:eastAsiaTheme="minorEastAsia" w:hAnsiTheme="majorHAnsi" w:cstheme="majorHAnsi"/>
          <w:b/>
          <w:bCs/>
          <w:sz w:val="22"/>
          <w:szCs w:val="22"/>
        </w:rPr>
        <w:t>Letters of recommendation;</w:t>
      </w:r>
      <w:r w:rsidRPr="00F52F32">
        <w:rPr>
          <w:rFonts w:asciiTheme="majorHAnsi" w:eastAsiaTheme="minorEastAsia" w:hAnsiTheme="majorHAnsi" w:cstheme="majorHAnsi"/>
          <w:b/>
          <w:bCs/>
          <w:sz w:val="22"/>
          <w:szCs w:val="22"/>
        </w:rPr>
        <w:br/>
      </w:r>
      <w:r w:rsidRPr="00F52F32">
        <w:rPr>
          <w:rFonts w:asciiTheme="majorHAnsi" w:eastAsiaTheme="minorEastAsia" w:hAnsiTheme="majorHAnsi" w:cstheme="majorHAnsi"/>
          <w:sz w:val="22"/>
          <w:szCs w:val="22"/>
        </w:rPr>
        <w:t xml:space="preserve">Participants </w:t>
      </w:r>
      <w:r w:rsidR="00AD4E32" w:rsidRPr="00F52F32">
        <w:rPr>
          <w:rFonts w:asciiTheme="majorHAnsi" w:eastAsiaTheme="minorEastAsia" w:hAnsiTheme="majorHAnsi" w:cstheme="majorHAnsi"/>
          <w:sz w:val="22"/>
          <w:szCs w:val="22"/>
        </w:rPr>
        <w:t>are re</w:t>
      </w:r>
      <w:r w:rsidR="00CC681D" w:rsidRPr="00F52F32">
        <w:rPr>
          <w:rFonts w:asciiTheme="majorHAnsi" w:eastAsiaTheme="minorEastAsia" w:hAnsiTheme="majorHAnsi" w:cstheme="majorHAnsi"/>
          <w:sz w:val="22"/>
          <w:szCs w:val="22"/>
        </w:rPr>
        <w:t>commended</w:t>
      </w:r>
      <w:r w:rsidR="00AD4E32" w:rsidRPr="00F52F32">
        <w:rPr>
          <w:rFonts w:asciiTheme="majorHAnsi" w:eastAsiaTheme="minorEastAsia" w:hAnsiTheme="majorHAnsi" w:cstheme="majorHAnsi"/>
          <w:sz w:val="22"/>
          <w:szCs w:val="22"/>
        </w:rPr>
        <w:t xml:space="preserve"> to</w:t>
      </w:r>
      <w:r w:rsidRPr="00F52F32">
        <w:rPr>
          <w:rFonts w:asciiTheme="majorHAnsi" w:eastAsia="Wingdings-Regular" w:hAnsiTheme="majorHAnsi" w:cstheme="majorHAnsi"/>
          <w:sz w:val="22"/>
          <w:szCs w:val="22"/>
        </w:rPr>
        <w:t xml:space="preserve"> </w:t>
      </w:r>
      <w:r w:rsidRPr="00F52F32">
        <w:rPr>
          <w:rFonts w:asciiTheme="majorHAnsi" w:eastAsiaTheme="minorEastAsia" w:hAnsiTheme="majorHAnsi" w:cstheme="majorHAnsi"/>
          <w:sz w:val="22"/>
          <w:szCs w:val="22"/>
        </w:rPr>
        <w:t xml:space="preserve">submit </w:t>
      </w:r>
      <w:r w:rsidR="00CC681D" w:rsidRPr="00F52F32">
        <w:rPr>
          <w:rFonts w:asciiTheme="majorHAnsi" w:eastAsiaTheme="minorEastAsia" w:hAnsiTheme="majorHAnsi" w:cstheme="majorHAnsi"/>
          <w:sz w:val="22"/>
          <w:szCs w:val="22"/>
        </w:rPr>
        <w:t xml:space="preserve">the following </w:t>
      </w:r>
      <w:r w:rsidRPr="00F52F32">
        <w:rPr>
          <w:rFonts w:asciiTheme="majorHAnsi" w:eastAsiaTheme="minorEastAsia" w:hAnsiTheme="majorHAnsi" w:cstheme="majorHAnsi"/>
          <w:sz w:val="22"/>
          <w:szCs w:val="22"/>
        </w:rPr>
        <w:t>Recommendation Letter</w:t>
      </w:r>
      <w:r w:rsidR="00D92BA6" w:rsidRPr="00F52F32">
        <w:rPr>
          <w:rFonts w:asciiTheme="majorHAnsi" w:eastAsiaTheme="minorEastAsia" w:hAnsiTheme="majorHAnsi" w:cstheme="majorHAnsi"/>
          <w:sz w:val="22"/>
          <w:szCs w:val="22"/>
        </w:rPr>
        <w:t>s from</w:t>
      </w:r>
      <w:r w:rsidR="00942374" w:rsidRPr="00F52F32">
        <w:rPr>
          <w:rFonts w:asciiTheme="majorHAnsi" w:eastAsiaTheme="minorEastAsia" w:hAnsiTheme="majorHAnsi" w:cstheme="majorHAnsi"/>
          <w:sz w:val="22"/>
          <w:szCs w:val="22"/>
        </w:rPr>
        <w:t xml:space="preserve"> each of the</w:t>
      </w:r>
      <w:r w:rsidR="00D92BA6" w:rsidRPr="00F52F32">
        <w:rPr>
          <w:rFonts w:asciiTheme="majorHAnsi" w:eastAsiaTheme="minorEastAsia" w:hAnsiTheme="majorHAnsi" w:cstheme="majorHAnsi"/>
          <w:sz w:val="22"/>
          <w:szCs w:val="22"/>
        </w:rPr>
        <w:t xml:space="preserve"> following</w:t>
      </w:r>
      <w:r w:rsidR="00942374" w:rsidRPr="00F52F32">
        <w:rPr>
          <w:rFonts w:asciiTheme="majorHAnsi" w:eastAsiaTheme="minorEastAsia" w:hAnsiTheme="majorHAnsi" w:cstheme="majorHAnsi"/>
          <w:sz w:val="22"/>
          <w:szCs w:val="22"/>
        </w:rPr>
        <w:t>s</w:t>
      </w:r>
      <w:r w:rsidR="00D92BA6" w:rsidRPr="00F52F32">
        <w:rPr>
          <w:rFonts w:asciiTheme="majorHAnsi" w:eastAsiaTheme="minorEastAsia" w:hAnsiTheme="majorHAnsi" w:cstheme="majorHAnsi"/>
          <w:sz w:val="22"/>
          <w:szCs w:val="22"/>
        </w:rPr>
        <w:t xml:space="preserve">; </w:t>
      </w:r>
      <w:r w:rsidR="00D92BA6" w:rsidRPr="00F52F32">
        <w:rPr>
          <w:rFonts w:asciiTheme="majorHAnsi" w:eastAsiaTheme="minorEastAsia" w:hAnsiTheme="majorHAnsi" w:cstheme="majorHAnsi"/>
          <w:sz w:val="22"/>
          <w:szCs w:val="22"/>
        </w:rPr>
        <w:br/>
        <w:t xml:space="preserve"> - Current</w:t>
      </w:r>
      <w:r w:rsidR="00942374" w:rsidRPr="00F52F32">
        <w:rPr>
          <w:rFonts w:asciiTheme="majorHAnsi" w:eastAsiaTheme="minorEastAsia" w:hAnsiTheme="majorHAnsi" w:cstheme="majorHAnsi"/>
          <w:sz w:val="22"/>
          <w:szCs w:val="22"/>
        </w:rPr>
        <w:t xml:space="preserve"> employer</w:t>
      </w:r>
      <w:r w:rsidR="00D92BA6" w:rsidRPr="00F52F32">
        <w:rPr>
          <w:rFonts w:asciiTheme="majorHAnsi" w:eastAsiaTheme="minorEastAsia" w:hAnsiTheme="majorHAnsi" w:cstheme="majorHAnsi"/>
          <w:sz w:val="22"/>
          <w:szCs w:val="22"/>
        </w:rPr>
        <w:t xml:space="preserve"> </w:t>
      </w:r>
      <w:r w:rsidR="00942374" w:rsidRPr="00F52F32">
        <w:rPr>
          <w:rFonts w:asciiTheme="majorHAnsi" w:eastAsiaTheme="minorEastAsia" w:hAnsiTheme="majorHAnsi" w:cstheme="majorHAnsi"/>
          <w:sz w:val="22"/>
          <w:szCs w:val="22"/>
        </w:rPr>
        <w:t>(O</w:t>
      </w:r>
      <w:r w:rsidR="00D92BA6" w:rsidRPr="00F52F32">
        <w:rPr>
          <w:rFonts w:asciiTheme="majorHAnsi" w:eastAsiaTheme="minorEastAsia" w:hAnsiTheme="majorHAnsi" w:cstheme="majorHAnsi"/>
          <w:sz w:val="22"/>
          <w:szCs w:val="22"/>
        </w:rPr>
        <w:t>rganization</w:t>
      </w:r>
      <w:r w:rsidR="00942374" w:rsidRPr="00F52F32">
        <w:rPr>
          <w:rFonts w:asciiTheme="majorHAnsi" w:eastAsiaTheme="minorEastAsia" w:hAnsiTheme="majorHAnsi" w:cstheme="majorHAnsi"/>
          <w:sz w:val="22"/>
          <w:szCs w:val="22"/>
        </w:rPr>
        <w:t>)</w:t>
      </w:r>
      <w:r w:rsidR="00D92BA6" w:rsidRPr="00F52F32">
        <w:rPr>
          <w:rFonts w:asciiTheme="majorHAnsi" w:eastAsiaTheme="minorEastAsia" w:hAnsiTheme="majorHAnsi" w:cstheme="majorHAnsi"/>
          <w:sz w:val="22"/>
          <w:szCs w:val="22"/>
        </w:rPr>
        <w:br/>
        <w:t xml:space="preserve"> - </w:t>
      </w:r>
      <w:r w:rsidR="00942374" w:rsidRPr="00F52F32">
        <w:rPr>
          <w:rFonts w:asciiTheme="majorHAnsi" w:eastAsiaTheme="minorEastAsia" w:hAnsiTheme="majorHAnsi" w:cstheme="majorHAnsi"/>
          <w:sz w:val="22"/>
          <w:szCs w:val="22"/>
        </w:rPr>
        <w:t>University Professo</w:t>
      </w:r>
      <w:r w:rsidR="0033716D" w:rsidRPr="00F52F32">
        <w:rPr>
          <w:rFonts w:asciiTheme="majorHAnsi" w:eastAsiaTheme="minorEastAsia" w:hAnsiTheme="majorHAnsi" w:cstheme="majorHAnsi"/>
          <w:sz w:val="22"/>
          <w:szCs w:val="22"/>
        </w:rPr>
        <w:t>r</w:t>
      </w:r>
      <w:r w:rsidR="0087075A" w:rsidRPr="00F52F32">
        <w:rPr>
          <w:rFonts w:asciiTheme="majorHAnsi" w:eastAsiaTheme="minorEastAsia" w:hAnsiTheme="majorHAnsi" w:cstheme="majorHAnsi"/>
          <w:sz w:val="22"/>
          <w:szCs w:val="22"/>
        </w:rPr>
        <w:t xml:space="preserve"> (Whom supervised the participant during </w:t>
      </w:r>
      <w:r w:rsidR="0087075A" w:rsidRPr="00F52F32">
        <w:rPr>
          <w:rFonts w:asciiTheme="majorHAnsi" w:eastAsiaTheme="minorEastAsia" w:hAnsiTheme="majorHAnsi" w:cstheme="majorHAnsi"/>
          <w:bCs/>
          <w:sz w:val="22"/>
          <w:szCs w:val="22"/>
        </w:rPr>
        <w:t>Bachelor’s degree)</w:t>
      </w:r>
      <w:r w:rsidR="00CC681D" w:rsidRPr="00F52F32">
        <w:rPr>
          <w:rFonts w:asciiTheme="majorHAnsi" w:eastAsiaTheme="minorEastAsia" w:hAnsiTheme="majorHAnsi" w:cstheme="majorHAnsi"/>
          <w:bCs/>
          <w:sz w:val="22"/>
          <w:szCs w:val="22"/>
        </w:rPr>
        <w:t xml:space="preserve"> (if possible)</w:t>
      </w:r>
    </w:p>
    <w:p w14:paraId="01B40642" w14:textId="77777777" w:rsidR="00AD4E32" w:rsidRPr="00F52F32" w:rsidRDefault="00AD4E32" w:rsidP="00F52F32">
      <w:pPr>
        <w:rPr>
          <w:rFonts w:asciiTheme="majorHAnsi" w:eastAsiaTheme="minorEastAsia" w:hAnsiTheme="majorHAnsi" w:cstheme="majorHAnsi"/>
          <w:sz w:val="22"/>
          <w:szCs w:val="22"/>
        </w:rPr>
      </w:pPr>
    </w:p>
    <w:p w14:paraId="7260C201" w14:textId="77777777" w:rsidR="001A016E" w:rsidRDefault="0077614D" w:rsidP="0055153C">
      <w:pPr>
        <w:ind w:left="120" w:hangingChars="50" w:hanging="120"/>
        <w:rPr>
          <w:rFonts w:ascii="Arial Black" w:hAnsi="Arial Black" w:cstheme="majorHAnsi"/>
          <w:b/>
          <w:szCs w:val="24"/>
        </w:rPr>
      </w:pPr>
      <w:r w:rsidRPr="0055153C">
        <w:rPr>
          <w:rFonts w:ascii="Arial Black" w:hAnsi="Arial Black" w:cstheme="majorHAnsi"/>
          <w:b/>
          <w:szCs w:val="24"/>
          <w:bdr w:val="single" w:sz="4" w:space="0" w:color="auto"/>
        </w:rPr>
        <w:t>Procedure B:</w:t>
      </w:r>
      <w:r w:rsidR="00A56549" w:rsidRPr="0055153C">
        <w:rPr>
          <w:rFonts w:ascii="Arial Black" w:hAnsi="Arial Black" w:cstheme="majorHAnsi"/>
          <w:b/>
          <w:szCs w:val="24"/>
          <w:bdr w:val="single" w:sz="4" w:space="0" w:color="auto"/>
        </w:rPr>
        <w:t xml:space="preserve"> JICA </w:t>
      </w:r>
      <w:r w:rsidR="009F306D">
        <w:rPr>
          <w:rFonts w:ascii="Arial Black" w:hAnsi="Arial Black" w:cstheme="majorHAnsi" w:hint="eastAsia"/>
          <w:b/>
          <w:szCs w:val="24"/>
          <w:bdr w:val="single" w:sz="4" w:space="0" w:color="auto"/>
        </w:rPr>
        <w:t xml:space="preserve">Scholarship </w:t>
      </w:r>
      <w:r w:rsidR="00A56549" w:rsidRPr="0055153C">
        <w:rPr>
          <w:rFonts w:ascii="Arial Black" w:hAnsi="Arial Black" w:cstheme="majorHAnsi"/>
          <w:b/>
          <w:szCs w:val="24"/>
          <w:bdr w:val="single" w:sz="4" w:space="0" w:color="auto"/>
        </w:rPr>
        <w:t>Application</w:t>
      </w:r>
    </w:p>
    <w:p w14:paraId="04FF8AC5" w14:textId="77777777" w:rsidR="00854456" w:rsidRDefault="00854456" w:rsidP="0055153C">
      <w:pPr>
        <w:pStyle w:val="ListParagraph"/>
        <w:numPr>
          <w:ilvl w:val="0"/>
          <w:numId w:val="74"/>
        </w:numPr>
        <w:ind w:leftChars="0"/>
        <w:rPr>
          <w:rFonts w:asciiTheme="majorHAnsi" w:eastAsiaTheme="minorEastAsia" w:hAnsiTheme="majorHAnsi" w:cstheme="majorHAnsi"/>
          <w:b/>
          <w:bCs/>
          <w:sz w:val="22"/>
          <w:szCs w:val="22"/>
        </w:rPr>
      </w:pPr>
      <w:r w:rsidRPr="0055153C">
        <w:rPr>
          <w:rFonts w:asciiTheme="majorHAnsi" w:eastAsiaTheme="minorEastAsia" w:hAnsiTheme="majorHAnsi" w:cstheme="majorHAnsi"/>
          <w:b/>
          <w:bCs/>
          <w:sz w:val="22"/>
          <w:szCs w:val="22"/>
        </w:rPr>
        <w:t>Procedures and Required Documents for Application</w:t>
      </w:r>
      <w:r w:rsidRPr="0055153C">
        <w:rPr>
          <w:rFonts w:asciiTheme="majorHAnsi" w:eastAsia="Wingdings-Regular" w:hAnsiTheme="majorHAnsi" w:cstheme="majorHAnsi"/>
          <w:b/>
          <w:bCs/>
          <w:sz w:val="22"/>
          <w:szCs w:val="22"/>
        </w:rPr>
        <w:t>:</w:t>
      </w:r>
    </w:p>
    <w:p w14:paraId="5A7B490F" w14:textId="46D985E5" w:rsidR="00854456" w:rsidRPr="005A601D" w:rsidRDefault="00300462">
      <w:pPr>
        <w:pStyle w:val="ListParagraph"/>
        <w:ind w:leftChars="0" w:left="360"/>
        <w:rPr>
          <w:rFonts w:asciiTheme="majorHAnsi" w:eastAsiaTheme="minorEastAsia" w:hAnsiTheme="majorHAnsi" w:cstheme="majorHAnsi"/>
          <w:b/>
          <w:sz w:val="22"/>
          <w:szCs w:val="22"/>
          <w:u w:val="single"/>
        </w:rPr>
      </w:pPr>
      <w:r>
        <w:rPr>
          <w:rFonts w:asciiTheme="majorHAnsi" w:eastAsiaTheme="minorEastAsia" w:hAnsiTheme="majorHAnsi" w:cstheme="majorHAnsi"/>
          <w:sz w:val="22"/>
          <w:szCs w:val="22"/>
        </w:rPr>
        <w:t>All successful applicants are</w:t>
      </w:r>
      <w:r w:rsidR="00854456" w:rsidRPr="005B055A">
        <w:rPr>
          <w:rFonts w:asciiTheme="majorHAnsi" w:eastAsiaTheme="minorEastAsia" w:hAnsiTheme="majorHAnsi" w:cstheme="majorHAnsi"/>
          <w:sz w:val="22"/>
          <w:szCs w:val="22"/>
        </w:rPr>
        <w:t xml:space="preserve"> required to submit the “</w:t>
      </w:r>
      <w:r w:rsidR="00854456" w:rsidRPr="005B055A">
        <w:rPr>
          <w:rFonts w:asciiTheme="majorHAnsi" w:eastAsiaTheme="minorEastAsia" w:hAnsiTheme="majorHAnsi" w:cstheme="majorHAnsi"/>
          <w:b/>
          <w:sz w:val="22"/>
          <w:szCs w:val="22"/>
        </w:rPr>
        <w:t>Application documents” listed in</w:t>
      </w:r>
      <w:r w:rsidR="005B055A" w:rsidRPr="005A601D">
        <w:rPr>
          <w:rFonts w:asciiTheme="majorHAnsi" w:eastAsiaTheme="minorEastAsia" w:hAnsiTheme="majorHAnsi" w:cstheme="majorHAnsi"/>
          <w:b/>
          <w:sz w:val="22"/>
          <w:szCs w:val="22"/>
        </w:rPr>
        <w:t xml:space="preserve"> (2)</w:t>
      </w:r>
      <w:r w:rsidR="00854456" w:rsidRPr="005B055A">
        <w:rPr>
          <w:rFonts w:asciiTheme="majorHAnsi" w:eastAsiaTheme="minorEastAsia" w:hAnsiTheme="majorHAnsi" w:cstheme="majorHAnsi"/>
          <w:b/>
          <w:sz w:val="22"/>
          <w:szCs w:val="22"/>
        </w:rPr>
        <w:t xml:space="preserve"> below </w:t>
      </w:r>
      <w:r w:rsidR="00854456" w:rsidRPr="005B055A">
        <w:rPr>
          <w:rFonts w:asciiTheme="majorHAnsi" w:eastAsiaTheme="minorEastAsia" w:hAnsiTheme="majorHAnsi" w:cstheme="majorHAnsi"/>
          <w:sz w:val="22"/>
          <w:szCs w:val="22"/>
        </w:rPr>
        <w:t xml:space="preserve">by the </w:t>
      </w:r>
      <w:r w:rsidR="00854456" w:rsidRPr="00566783">
        <w:rPr>
          <w:rFonts w:asciiTheme="majorHAnsi" w:eastAsiaTheme="minorEastAsia" w:hAnsiTheme="majorHAnsi" w:cstheme="majorHAnsi"/>
          <w:b/>
          <w:sz w:val="22"/>
          <w:szCs w:val="22"/>
          <w:u w:val="single"/>
        </w:rPr>
        <w:t xml:space="preserve">end of </w:t>
      </w:r>
      <w:r w:rsidR="00BE0A99">
        <w:rPr>
          <w:rFonts w:asciiTheme="majorHAnsi" w:eastAsiaTheme="minorEastAsia" w:hAnsiTheme="majorHAnsi" w:cstheme="majorHAnsi"/>
          <w:b/>
          <w:sz w:val="22"/>
          <w:szCs w:val="22"/>
          <w:u w:val="single"/>
        </w:rPr>
        <w:t>May</w:t>
      </w:r>
      <w:r w:rsidR="004E1D1F" w:rsidRPr="00566783">
        <w:rPr>
          <w:rFonts w:asciiTheme="majorHAnsi" w:eastAsiaTheme="minorEastAsia" w:hAnsiTheme="majorHAnsi" w:cstheme="majorHAnsi"/>
          <w:b/>
          <w:sz w:val="22"/>
          <w:szCs w:val="22"/>
          <w:u w:val="single"/>
        </w:rPr>
        <w:t xml:space="preserve"> </w:t>
      </w:r>
      <w:r w:rsidR="00854456" w:rsidRPr="00566783">
        <w:rPr>
          <w:rFonts w:asciiTheme="majorHAnsi" w:eastAsiaTheme="minorEastAsia" w:hAnsiTheme="majorHAnsi" w:cstheme="majorHAnsi"/>
          <w:b/>
          <w:sz w:val="22"/>
          <w:szCs w:val="22"/>
          <w:u w:val="single"/>
        </w:rPr>
        <w:t>20</w:t>
      </w:r>
      <w:r>
        <w:rPr>
          <w:rFonts w:asciiTheme="majorHAnsi" w:eastAsiaTheme="minorEastAsia" w:hAnsiTheme="majorHAnsi" w:cstheme="majorHAnsi"/>
          <w:b/>
          <w:sz w:val="22"/>
          <w:szCs w:val="22"/>
          <w:u w:val="single"/>
        </w:rPr>
        <w:t>21</w:t>
      </w:r>
      <w:r w:rsidR="00854456" w:rsidRPr="005B055A">
        <w:rPr>
          <w:rFonts w:asciiTheme="majorHAnsi" w:eastAsiaTheme="minorEastAsia" w:hAnsiTheme="majorHAnsi" w:cstheme="majorHAnsi"/>
          <w:sz w:val="22"/>
          <w:szCs w:val="22"/>
        </w:rPr>
        <w:t xml:space="preserve"> to JICA overseas office in your country. Please refer to the Appendix 1 for the guideline and format for the Procedure B.</w:t>
      </w:r>
    </w:p>
    <w:p w14:paraId="46AEA5B5" w14:textId="77777777" w:rsidR="00854456" w:rsidRPr="005B055A" w:rsidRDefault="00854456" w:rsidP="00854456">
      <w:pPr>
        <w:pStyle w:val="ListParagraph"/>
        <w:ind w:leftChars="0" w:left="360"/>
        <w:rPr>
          <w:rFonts w:asciiTheme="majorHAnsi" w:eastAsiaTheme="minorEastAsia" w:hAnsiTheme="majorHAnsi" w:cstheme="majorHAnsi"/>
          <w:sz w:val="22"/>
          <w:szCs w:val="22"/>
        </w:rPr>
      </w:pPr>
      <w:r w:rsidRPr="005B055A">
        <w:rPr>
          <w:rFonts w:asciiTheme="majorHAnsi" w:eastAsiaTheme="minorEastAsia" w:hAnsiTheme="majorHAnsi" w:cstheme="majorHAnsi"/>
          <w:sz w:val="22"/>
          <w:szCs w:val="22"/>
        </w:rPr>
        <w:t>Note: the draft documents must be approved by your organization.</w:t>
      </w:r>
    </w:p>
    <w:p w14:paraId="3517E1C1" w14:textId="77777777" w:rsidR="00854456" w:rsidRPr="0055153C" w:rsidRDefault="00854456" w:rsidP="0055153C">
      <w:pPr>
        <w:pStyle w:val="ListParagraph"/>
        <w:ind w:leftChars="0" w:left="360"/>
        <w:rPr>
          <w:rFonts w:asciiTheme="majorHAnsi" w:eastAsiaTheme="minorEastAsia" w:hAnsiTheme="majorHAnsi" w:cstheme="majorHAnsi"/>
          <w:b/>
          <w:bCs/>
          <w:sz w:val="22"/>
          <w:szCs w:val="22"/>
        </w:rPr>
      </w:pPr>
    </w:p>
    <w:p w14:paraId="703C6A26" w14:textId="77777777" w:rsidR="00854456" w:rsidRPr="0055153C" w:rsidRDefault="00854456" w:rsidP="0055153C">
      <w:pPr>
        <w:pStyle w:val="ListParagraph"/>
        <w:numPr>
          <w:ilvl w:val="0"/>
          <w:numId w:val="74"/>
        </w:numPr>
        <w:ind w:leftChars="0"/>
        <w:rPr>
          <w:rFonts w:asciiTheme="majorHAnsi" w:eastAsiaTheme="minorEastAsia" w:hAnsiTheme="majorHAnsi" w:cstheme="majorHAnsi"/>
          <w:b/>
          <w:bCs/>
          <w:sz w:val="22"/>
          <w:szCs w:val="22"/>
        </w:rPr>
      </w:pPr>
      <w:r w:rsidRPr="00F332C2">
        <w:rPr>
          <w:rFonts w:asciiTheme="majorHAnsi" w:eastAsiaTheme="minorEastAsia" w:hAnsiTheme="majorHAnsi" w:cstheme="majorHAnsi"/>
          <w:b/>
          <w:bCs/>
          <w:sz w:val="22"/>
          <w:szCs w:val="22"/>
        </w:rPr>
        <w:t>Application Documents</w:t>
      </w:r>
    </w:p>
    <w:p w14:paraId="58C1271E" w14:textId="77777777" w:rsidR="00854456" w:rsidRPr="0055153C" w:rsidRDefault="001F257F" w:rsidP="0055153C">
      <w:pPr>
        <w:pStyle w:val="ListParagraph"/>
        <w:numPr>
          <w:ilvl w:val="0"/>
          <w:numId w:val="75"/>
        </w:numPr>
        <w:ind w:leftChars="0"/>
        <w:rPr>
          <w:rFonts w:asciiTheme="majorHAnsi" w:eastAsiaTheme="minorEastAsia" w:hAnsiTheme="majorHAnsi" w:cstheme="majorHAnsi"/>
          <w:sz w:val="22"/>
          <w:szCs w:val="22"/>
        </w:rPr>
      </w:pPr>
      <w:r w:rsidRPr="00F332C2">
        <w:rPr>
          <w:rFonts w:asciiTheme="majorHAnsi" w:eastAsiaTheme="minorEastAsia" w:hAnsiTheme="majorHAnsi" w:cstheme="majorHAnsi"/>
          <w:sz w:val="22"/>
          <w:szCs w:val="22"/>
        </w:rPr>
        <w:t xml:space="preserve">JICA </w:t>
      </w:r>
      <w:r w:rsidR="003935A5" w:rsidRPr="00F332C2">
        <w:rPr>
          <w:rFonts w:asciiTheme="majorHAnsi" w:eastAsiaTheme="minorEastAsia" w:hAnsiTheme="majorHAnsi" w:cstheme="majorHAnsi"/>
          <w:sz w:val="22"/>
          <w:szCs w:val="22"/>
        </w:rPr>
        <w:t>Application Form</w:t>
      </w:r>
    </w:p>
    <w:p w14:paraId="050698B9" w14:textId="77777777" w:rsidR="003935A5" w:rsidRDefault="003935A5" w:rsidP="0055153C">
      <w:pPr>
        <w:pStyle w:val="ListParagraph"/>
        <w:numPr>
          <w:ilvl w:val="0"/>
          <w:numId w:val="75"/>
        </w:numPr>
        <w:ind w:leftChars="0"/>
        <w:rPr>
          <w:rFonts w:asciiTheme="majorHAnsi" w:eastAsiaTheme="minorEastAsia" w:hAnsiTheme="majorHAnsi" w:cstheme="majorHAnsi"/>
          <w:sz w:val="22"/>
          <w:szCs w:val="22"/>
        </w:rPr>
      </w:pPr>
      <w:r w:rsidRPr="0055153C">
        <w:rPr>
          <w:rFonts w:asciiTheme="majorHAnsi" w:eastAsiaTheme="minorEastAsia" w:hAnsiTheme="majorHAnsi" w:cstheme="majorHAnsi"/>
          <w:sz w:val="22"/>
          <w:szCs w:val="22"/>
        </w:rPr>
        <w:t xml:space="preserve">A copy of Passport with photo (for checking nationality, name, sex, and date of birth). </w:t>
      </w:r>
      <w:r w:rsidR="00854456">
        <w:rPr>
          <w:rFonts w:asciiTheme="majorHAnsi" w:eastAsiaTheme="minorEastAsia" w:hAnsiTheme="majorHAnsi" w:cstheme="majorHAnsi" w:hint="eastAsia"/>
          <w:sz w:val="22"/>
          <w:szCs w:val="22"/>
        </w:rPr>
        <w:br/>
      </w:r>
      <w:r w:rsidR="00854456" w:rsidRPr="00F52F32">
        <w:rPr>
          <w:rFonts w:asciiTheme="majorHAnsi" w:eastAsiaTheme="minorEastAsia" w:hAnsiTheme="majorHAnsi" w:cstheme="majorHAnsi"/>
          <w:sz w:val="22"/>
          <w:szCs w:val="22"/>
        </w:rPr>
        <w:t xml:space="preserve">*National ID and birth certificate are acceptable as a </w:t>
      </w:r>
      <w:proofErr w:type="gramStart"/>
      <w:r w:rsidR="00854456" w:rsidRPr="00F52F32">
        <w:rPr>
          <w:rFonts w:asciiTheme="majorHAnsi" w:eastAsiaTheme="minorEastAsia" w:hAnsiTheme="majorHAnsi" w:cstheme="majorHAnsi"/>
          <w:sz w:val="22"/>
          <w:szCs w:val="22"/>
        </w:rPr>
        <w:t>draft documents</w:t>
      </w:r>
      <w:proofErr w:type="gramEnd"/>
      <w:r w:rsidR="00854456" w:rsidRPr="00F52F32">
        <w:rPr>
          <w:rFonts w:asciiTheme="majorHAnsi" w:eastAsiaTheme="minorEastAsia" w:hAnsiTheme="majorHAnsi" w:cstheme="majorHAnsi"/>
          <w:sz w:val="22"/>
          <w:szCs w:val="22"/>
        </w:rPr>
        <w:t xml:space="preserve"> if the participant does not have a Passport. Certified English translation must be attached if ID is not written in English</w:t>
      </w:r>
    </w:p>
    <w:p w14:paraId="691D971E" w14:textId="11EE5D77" w:rsidR="00854456" w:rsidRDefault="00854456" w:rsidP="0055153C">
      <w:pPr>
        <w:pStyle w:val="ListParagraph"/>
        <w:numPr>
          <w:ilvl w:val="0"/>
          <w:numId w:val="75"/>
        </w:numPr>
        <w:ind w:leftChars="0"/>
        <w:rPr>
          <w:rFonts w:asciiTheme="majorHAnsi" w:eastAsiaTheme="minorEastAsia" w:hAnsiTheme="majorHAnsi" w:cstheme="majorHAnsi"/>
          <w:sz w:val="22"/>
          <w:szCs w:val="22"/>
        </w:rPr>
      </w:pPr>
      <w:r w:rsidRPr="00F52F32">
        <w:rPr>
          <w:rFonts w:asciiTheme="majorHAnsi" w:eastAsiaTheme="minorEastAsia" w:hAnsiTheme="majorHAnsi" w:cstheme="majorHAnsi"/>
          <w:sz w:val="22"/>
          <w:szCs w:val="22"/>
        </w:rPr>
        <w:t xml:space="preserve">2 ID photos </w:t>
      </w:r>
      <w:proofErr w:type="gramStart"/>
      <w:r w:rsidRPr="00F52F32">
        <w:rPr>
          <w:rFonts w:asciiTheme="majorHAnsi" w:eastAsiaTheme="minorEastAsia" w:hAnsiTheme="majorHAnsi" w:cstheme="majorHAnsi"/>
          <w:sz w:val="22"/>
          <w:szCs w:val="22"/>
        </w:rPr>
        <w:t>( 4</w:t>
      </w:r>
      <w:proofErr w:type="gramEnd"/>
      <w:r w:rsidRPr="00F52F32">
        <w:rPr>
          <w:rFonts w:asciiTheme="majorHAnsi" w:eastAsiaTheme="minorEastAsia" w:hAnsiTheme="majorHAnsi" w:cstheme="majorHAnsi"/>
          <w:sz w:val="22"/>
          <w:szCs w:val="22"/>
        </w:rPr>
        <w:t xml:space="preserve">cm </w:t>
      </w:r>
      <w:r w:rsidRPr="00F52F32">
        <w:rPr>
          <w:rFonts w:asciiTheme="majorHAnsi" w:eastAsiaTheme="minorEastAsia" w:hAnsiTheme="majorHAnsi" w:cstheme="majorHAnsi" w:hint="eastAsia"/>
          <w:sz w:val="22"/>
          <w:szCs w:val="22"/>
        </w:rPr>
        <w:t>×</w:t>
      </w:r>
      <w:r w:rsidRPr="00F52F32">
        <w:rPr>
          <w:rFonts w:asciiTheme="majorHAnsi" w:eastAsiaTheme="minorEastAsia" w:hAnsiTheme="majorHAnsi" w:cstheme="majorHAnsi"/>
          <w:sz w:val="22"/>
          <w:szCs w:val="22"/>
        </w:rPr>
        <w:t xml:space="preserve"> 3cm ) pasted on application form (Original and copy).</w:t>
      </w:r>
    </w:p>
    <w:p w14:paraId="2F3B56A8" w14:textId="77777777" w:rsidR="00854456" w:rsidRDefault="00854456" w:rsidP="0055153C">
      <w:pPr>
        <w:pStyle w:val="ListParagraph"/>
        <w:numPr>
          <w:ilvl w:val="0"/>
          <w:numId w:val="75"/>
        </w:numPr>
        <w:ind w:leftChars="0"/>
        <w:rPr>
          <w:rFonts w:asciiTheme="majorHAnsi" w:eastAsiaTheme="minorEastAsia" w:hAnsiTheme="majorHAnsi" w:cstheme="majorHAnsi"/>
          <w:sz w:val="22"/>
          <w:szCs w:val="22"/>
        </w:rPr>
      </w:pPr>
      <w:r w:rsidRPr="00F52F32">
        <w:rPr>
          <w:rFonts w:asciiTheme="majorHAnsi" w:eastAsiaTheme="minorEastAsia" w:hAnsiTheme="majorHAnsi" w:cstheme="majorHAnsi"/>
          <w:sz w:val="22"/>
          <w:szCs w:val="22"/>
        </w:rPr>
        <w:t>Health certificate</w:t>
      </w:r>
    </w:p>
    <w:p w14:paraId="12782F12" w14:textId="77777777" w:rsidR="00E1415D" w:rsidRDefault="00E1415D" w:rsidP="005A601D">
      <w:pPr>
        <w:ind w:left="360"/>
        <w:rPr>
          <w:rFonts w:asciiTheme="majorHAnsi" w:eastAsiaTheme="minorEastAsia" w:hAnsiTheme="majorHAnsi" w:cstheme="majorHAnsi"/>
          <w:sz w:val="22"/>
          <w:szCs w:val="22"/>
        </w:rPr>
      </w:pPr>
    </w:p>
    <w:tbl>
      <w:tblPr>
        <w:tblStyle w:val="TableGrid"/>
        <w:tblW w:w="0" w:type="auto"/>
        <w:tblInd w:w="360" w:type="dxa"/>
        <w:tblLook w:val="04A0" w:firstRow="1" w:lastRow="0" w:firstColumn="1" w:lastColumn="0" w:noHBand="0" w:noVBand="1"/>
      </w:tblPr>
      <w:tblGrid>
        <w:gridCol w:w="9376"/>
      </w:tblGrid>
      <w:tr w:rsidR="00E1415D" w14:paraId="2062A0F4" w14:textId="77777777" w:rsidTr="00E1415D">
        <w:tc>
          <w:tcPr>
            <w:tcW w:w="9944" w:type="dxa"/>
          </w:tcPr>
          <w:p w14:paraId="27B27652" w14:textId="77777777" w:rsidR="00E1415D" w:rsidRPr="00A02F24" w:rsidRDefault="00E1415D" w:rsidP="00E1415D">
            <w:pPr>
              <w:pStyle w:val="ListParagraph"/>
              <w:ind w:leftChars="0" w:left="0"/>
              <w:rPr>
                <w:rFonts w:eastAsia="MS Mincho" w:cs="Arial"/>
                <w:b/>
                <w:sz w:val="22"/>
                <w:szCs w:val="22"/>
                <w:u w:val="single"/>
              </w:rPr>
            </w:pPr>
            <w:r w:rsidRPr="00A02F24">
              <w:rPr>
                <w:rFonts w:eastAsia="MS Mincho" w:cs="Arial" w:hint="eastAsia"/>
                <w:b/>
                <w:sz w:val="22"/>
                <w:szCs w:val="22"/>
                <w:u w:val="single"/>
              </w:rPr>
              <w:t>&lt;CAUTION&gt;</w:t>
            </w:r>
          </w:p>
          <w:p w14:paraId="0471E4C9" w14:textId="77777777" w:rsidR="00E1415D" w:rsidRDefault="00E1415D" w:rsidP="00E1415D">
            <w:pPr>
              <w:rPr>
                <w:rFonts w:asciiTheme="majorHAnsi" w:eastAsiaTheme="minorEastAsia" w:hAnsiTheme="majorHAnsi" w:cstheme="majorHAnsi"/>
                <w:sz w:val="22"/>
                <w:szCs w:val="22"/>
              </w:rPr>
            </w:pPr>
            <w:r w:rsidRPr="00A02F24">
              <w:rPr>
                <w:rFonts w:eastAsia="MS Mincho" w:cs="Arial" w:hint="eastAsia"/>
                <w:b/>
                <w:sz w:val="22"/>
                <w:szCs w:val="22"/>
              </w:rPr>
              <w:t>T</w:t>
            </w:r>
            <w:r w:rsidRPr="00A02F24">
              <w:rPr>
                <w:rFonts w:eastAsia="MS Mincho" w:cs="Arial"/>
                <w:b/>
                <w:sz w:val="22"/>
                <w:szCs w:val="22"/>
              </w:rPr>
              <w:t>he documents</w:t>
            </w:r>
            <w:r w:rsidRPr="00A02F24">
              <w:rPr>
                <w:rFonts w:eastAsia="MS Mincho" w:cs="Arial" w:hint="eastAsia"/>
                <w:b/>
                <w:sz w:val="22"/>
                <w:szCs w:val="22"/>
              </w:rPr>
              <w:t xml:space="preserve"> necessary for Procedure B</w:t>
            </w:r>
            <w:r w:rsidRPr="00A02F24">
              <w:rPr>
                <w:rFonts w:eastAsia="MS Mincho" w:cs="Arial"/>
                <w:b/>
                <w:sz w:val="22"/>
                <w:szCs w:val="22"/>
              </w:rPr>
              <w:t xml:space="preserve"> must be</w:t>
            </w:r>
            <w:r w:rsidRPr="00A02F24">
              <w:rPr>
                <w:rFonts w:eastAsia="MS Mincho" w:cs="Arial" w:hint="eastAsia"/>
                <w:b/>
                <w:sz w:val="22"/>
                <w:szCs w:val="22"/>
              </w:rPr>
              <w:t xml:space="preserve"> submitted to JICA NOT through T-</w:t>
            </w:r>
            <w:proofErr w:type="spellStart"/>
            <w:r w:rsidRPr="00A02F24">
              <w:rPr>
                <w:rFonts w:eastAsia="MS Mincho" w:cs="Arial" w:hint="eastAsia"/>
                <w:b/>
                <w:sz w:val="22"/>
                <w:szCs w:val="22"/>
              </w:rPr>
              <w:t>cens</w:t>
            </w:r>
            <w:proofErr w:type="spellEnd"/>
            <w:r w:rsidRPr="00A02F24">
              <w:rPr>
                <w:rFonts w:eastAsia="MS Mincho" w:cs="Arial" w:hint="eastAsia"/>
                <w:b/>
                <w:sz w:val="22"/>
                <w:szCs w:val="22"/>
              </w:rPr>
              <w:t>.</w:t>
            </w:r>
            <w:r w:rsidRPr="00890081">
              <w:rPr>
                <w:rFonts w:eastAsia="MS Mincho" w:cs="Arial" w:hint="eastAsia"/>
                <w:b/>
                <w:sz w:val="22"/>
                <w:szCs w:val="22"/>
              </w:rPr>
              <w:t xml:space="preserve"> </w:t>
            </w:r>
          </w:p>
        </w:tc>
      </w:tr>
    </w:tbl>
    <w:p w14:paraId="02C57162" w14:textId="77777777" w:rsidR="00E1415D" w:rsidRPr="005A601D" w:rsidRDefault="00E1415D" w:rsidP="005A601D">
      <w:pPr>
        <w:ind w:left="360"/>
        <w:rPr>
          <w:rFonts w:asciiTheme="majorHAnsi" w:eastAsiaTheme="minorEastAsia" w:hAnsiTheme="majorHAnsi" w:cstheme="majorHAnsi"/>
          <w:sz w:val="22"/>
          <w:szCs w:val="22"/>
        </w:rPr>
      </w:pPr>
    </w:p>
    <w:p w14:paraId="6B9B6DAD" w14:textId="77777777" w:rsidR="003935A5" w:rsidRPr="0055153C" w:rsidRDefault="00E77925">
      <w:pPr>
        <w:ind w:left="420" w:firstLineChars="50" w:firstLine="110"/>
        <w:rPr>
          <w:rFonts w:asciiTheme="majorHAnsi" w:eastAsiaTheme="minorEastAsia" w:hAnsiTheme="majorHAnsi" w:cstheme="majorHAnsi"/>
          <w:sz w:val="22"/>
          <w:szCs w:val="22"/>
        </w:rPr>
      </w:pPr>
      <w:r>
        <w:rPr>
          <w:rFonts w:asciiTheme="majorHAnsi" w:eastAsiaTheme="minorEastAsia" w:hAnsiTheme="majorHAnsi" w:cstheme="majorHAnsi"/>
          <w:sz w:val="22"/>
          <w:szCs w:val="22"/>
        </w:rPr>
        <w:br w:type="page"/>
      </w:r>
    </w:p>
    <w:p w14:paraId="44CB8514" w14:textId="77777777" w:rsidR="003055CB" w:rsidRPr="00F52F32" w:rsidRDefault="00564DD0" w:rsidP="009415C3">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lastRenderedPageBreak/>
        <w:t>Schedule</w:t>
      </w:r>
      <w:r w:rsidR="00746183" w:rsidRPr="00F52F32">
        <w:rPr>
          <w:rFonts w:ascii="Arial Black" w:hAnsi="Arial Black" w:cstheme="majorHAnsi"/>
          <w:b/>
          <w:sz w:val="28"/>
          <w:szCs w:val="28"/>
          <w:shd w:val="pct15" w:color="auto" w:fill="FFFFFF"/>
        </w:rPr>
        <w:t xml:space="preserve"> (tentative)</w:t>
      </w:r>
      <w:r w:rsidR="00181265" w:rsidRPr="005145E1">
        <w:rPr>
          <w:rFonts w:ascii="Arial Black" w:hAnsi="Arial Black" w:cstheme="majorHAnsi"/>
          <w:b/>
          <w:sz w:val="28"/>
          <w:szCs w:val="28"/>
          <w:shd w:val="pct15" w:color="auto" w:fill="FFFFFF"/>
        </w:rPr>
        <w:t xml:space="preserve">                                                        </w:t>
      </w:r>
    </w:p>
    <w:tbl>
      <w:tblPr>
        <w:tblStyle w:val="LightGrid-Accent5"/>
        <w:tblW w:w="0" w:type="auto"/>
        <w:jc w:val="center"/>
        <w:tblLook w:val="04A0" w:firstRow="1" w:lastRow="0" w:firstColumn="1" w:lastColumn="0" w:noHBand="0" w:noVBand="1"/>
      </w:tblPr>
      <w:tblGrid>
        <w:gridCol w:w="3652"/>
        <w:gridCol w:w="5459"/>
      </w:tblGrid>
      <w:tr w:rsidR="003055CB" w:rsidRPr="005145E1" w14:paraId="496F558B" w14:textId="77777777" w:rsidTr="00F52F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4EBD2B27" w14:textId="77777777" w:rsidR="003055CB" w:rsidRPr="00F52F32" w:rsidRDefault="003055CB" w:rsidP="00640B51">
            <w:pPr>
              <w:jc w:val="center"/>
              <w:rPr>
                <w:rFonts w:cstheme="majorHAnsi"/>
                <w:sz w:val="22"/>
                <w:szCs w:val="22"/>
              </w:rPr>
            </w:pPr>
            <w:r w:rsidRPr="00F52F32">
              <w:rPr>
                <w:rFonts w:cstheme="majorHAnsi"/>
                <w:sz w:val="22"/>
                <w:szCs w:val="22"/>
              </w:rPr>
              <w:t>Date</w:t>
            </w:r>
          </w:p>
        </w:tc>
        <w:tc>
          <w:tcPr>
            <w:tcW w:w="5459" w:type="dxa"/>
          </w:tcPr>
          <w:p w14:paraId="4A2D5DAB" w14:textId="77777777" w:rsidR="003055CB" w:rsidRPr="00F52F32" w:rsidRDefault="003055CB" w:rsidP="00640B51">
            <w:pPr>
              <w:jc w:val="center"/>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F52F32">
              <w:rPr>
                <w:rFonts w:cstheme="majorHAnsi"/>
                <w:sz w:val="22"/>
                <w:szCs w:val="22"/>
              </w:rPr>
              <w:t>Process</w:t>
            </w:r>
          </w:p>
        </w:tc>
      </w:tr>
      <w:tr w:rsidR="003055CB" w:rsidRPr="005145E1" w14:paraId="2DAB970C" w14:textId="77777777" w:rsidTr="00F52F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4F3188F7" w14:textId="558F93B8" w:rsidR="003055CB" w:rsidRPr="00F52F32" w:rsidRDefault="00F07AD5">
            <w:pPr>
              <w:rPr>
                <w:rFonts w:cstheme="majorHAnsi"/>
                <w:b w:val="0"/>
                <w:sz w:val="22"/>
                <w:szCs w:val="22"/>
              </w:rPr>
            </w:pPr>
            <w:r>
              <w:rPr>
                <w:rFonts w:cstheme="majorHAnsi" w:hint="eastAsia"/>
                <w:sz w:val="22"/>
                <w:szCs w:val="22"/>
              </w:rPr>
              <w:t>～</w:t>
            </w:r>
            <w:r w:rsidR="00854456">
              <w:rPr>
                <w:rFonts w:cstheme="majorHAnsi" w:hint="eastAsia"/>
                <w:sz w:val="22"/>
                <w:szCs w:val="22"/>
              </w:rPr>
              <w:t xml:space="preserve"> 30</w:t>
            </w:r>
            <w:r w:rsidR="00854456" w:rsidRPr="0055153C">
              <w:rPr>
                <w:rFonts w:cstheme="majorHAnsi"/>
                <w:sz w:val="22"/>
                <w:szCs w:val="22"/>
                <w:vertAlign w:val="superscript"/>
              </w:rPr>
              <w:t>th</w:t>
            </w:r>
            <w:r w:rsidR="00854456">
              <w:rPr>
                <w:rFonts w:cstheme="majorHAnsi" w:hint="eastAsia"/>
                <w:sz w:val="22"/>
                <w:szCs w:val="22"/>
              </w:rPr>
              <w:t xml:space="preserve"> </w:t>
            </w:r>
            <w:r w:rsidR="003055CB" w:rsidRPr="00F52F32">
              <w:rPr>
                <w:rFonts w:cstheme="majorHAnsi"/>
                <w:sz w:val="22"/>
                <w:szCs w:val="22"/>
              </w:rPr>
              <w:t xml:space="preserve">September, </w:t>
            </w:r>
            <w:r w:rsidR="00300462">
              <w:rPr>
                <w:rFonts w:cstheme="majorHAnsi"/>
                <w:sz w:val="22"/>
                <w:szCs w:val="22"/>
              </w:rPr>
              <w:t>2020</w:t>
            </w:r>
          </w:p>
        </w:tc>
        <w:tc>
          <w:tcPr>
            <w:tcW w:w="5459" w:type="dxa"/>
          </w:tcPr>
          <w:p w14:paraId="3A6052E8" w14:textId="0A2445D5" w:rsidR="00F07AD5" w:rsidRDefault="008F6CFC" w:rsidP="003055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hint="eastAsia"/>
                <w:sz w:val="22"/>
                <w:szCs w:val="22"/>
              </w:rPr>
              <w:t>(Pre-</w:t>
            </w:r>
            <w:r w:rsidR="0075385B">
              <w:rPr>
                <w:rFonts w:asciiTheme="majorHAnsi" w:hAnsiTheme="majorHAnsi" w:cstheme="majorHAnsi"/>
                <w:sz w:val="22"/>
                <w:szCs w:val="22"/>
              </w:rPr>
              <w:t>selection</w:t>
            </w:r>
            <w:r w:rsidR="00F07AD5">
              <w:rPr>
                <w:rFonts w:asciiTheme="majorHAnsi" w:hAnsiTheme="majorHAnsi" w:cstheme="majorHAnsi" w:hint="eastAsia"/>
                <w:sz w:val="22"/>
                <w:szCs w:val="22"/>
              </w:rPr>
              <w:t>)</w:t>
            </w:r>
          </w:p>
          <w:p w14:paraId="1C596CB2" w14:textId="77777777" w:rsidR="003055CB" w:rsidRPr="00F52F32" w:rsidRDefault="00AD4E32" w:rsidP="003055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Nomination</w:t>
            </w:r>
            <w:r w:rsidR="003055CB" w:rsidRPr="00F52F32">
              <w:rPr>
                <w:rFonts w:asciiTheme="majorHAnsi" w:hAnsiTheme="majorHAnsi" w:cstheme="majorHAnsi"/>
                <w:sz w:val="22"/>
                <w:szCs w:val="22"/>
              </w:rPr>
              <w:t xml:space="preserve"> of candidate participants</w:t>
            </w:r>
            <w:r w:rsidR="001C39E7" w:rsidRPr="00F52F32">
              <w:rPr>
                <w:rFonts w:asciiTheme="majorHAnsi" w:hAnsiTheme="majorHAnsi" w:cstheme="majorHAnsi"/>
                <w:sz w:val="22"/>
                <w:szCs w:val="22"/>
              </w:rPr>
              <w:t xml:space="preserve"> </w:t>
            </w:r>
            <w:r w:rsidR="00E57621">
              <w:rPr>
                <w:rFonts w:asciiTheme="majorHAnsi" w:hAnsiTheme="majorHAnsi" w:cstheme="majorHAnsi" w:hint="eastAsia"/>
                <w:sz w:val="22"/>
                <w:szCs w:val="22"/>
              </w:rPr>
              <w:t>in respective organizations</w:t>
            </w:r>
          </w:p>
        </w:tc>
      </w:tr>
      <w:tr w:rsidR="003055CB" w:rsidRPr="005145E1" w14:paraId="29080F00" w14:textId="77777777" w:rsidTr="00F52F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2ACE6B8C" w14:textId="4AD94285" w:rsidR="003055CB" w:rsidRPr="00F52F32" w:rsidRDefault="00F07AD5" w:rsidP="00127D5A">
            <w:pPr>
              <w:rPr>
                <w:rFonts w:cstheme="majorHAnsi"/>
                <w:b w:val="0"/>
                <w:sz w:val="22"/>
                <w:szCs w:val="22"/>
              </w:rPr>
            </w:pPr>
            <w:r>
              <w:rPr>
                <w:rFonts w:cstheme="majorHAnsi" w:hint="eastAsia"/>
                <w:sz w:val="22"/>
                <w:szCs w:val="22"/>
              </w:rPr>
              <w:t>～</w:t>
            </w:r>
            <w:r w:rsidR="00E57621">
              <w:rPr>
                <w:rFonts w:cstheme="majorHAnsi" w:hint="eastAsia"/>
                <w:sz w:val="22"/>
                <w:szCs w:val="22"/>
              </w:rPr>
              <w:t xml:space="preserve"> </w:t>
            </w:r>
            <w:r w:rsidR="00127D5A">
              <w:rPr>
                <w:rFonts w:cstheme="majorHAnsi"/>
                <w:sz w:val="22"/>
                <w:szCs w:val="22"/>
              </w:rPr>
              <w:t>Mid December</w:t>
            </w:r>
            <w:r w:rsidR="003055CB" w:rsidRPr="00F52F32">
              <w:rPr>
                <w:rFonts w:cstheme="majorHAnsi"/>
                <w:sz w:val="22"/>
                <w:szCs w:val="22"/>
              </w:rPr>
              <w:t xml:space="preserve">, </w:t>
            </w:r>
            <w:r w:rsidR="00300462">
              <w:rPr>
                <w:rFonts w:cstheme="majorHAnsi"/>
                <w:sz w:val="22"/>
                <w:szCs w:val="22"/>
              </w:rPr>
              <w:t>20</w:t>
            </w:r>
            <w:r w:rsidR="00127D5A">
              <w:rPr>
                <w:rFonts w:cstheme="majorHAnsi"/>
                <w:sz w:val="22"/>
                <w:szCs w:val="22"/>
              </w:rPr>
              <w:t>20</w:t>
            </w:r>
          </w:p>
        </w:tc>
        <w:tc>
          <w:tcPr>
            <w:tcW w:w="5459" w:type="dxa"/>
          </w:tcPr>
          <w:p w14:paraId="3EB24DAD" w14:textId="6F5A625E" w:rsidR="00127D5A" w:rsidRDefault="00127D5A" w:rsidP="00F07AD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Announcement</w:t>
            </w:r>
            <w:r>
              <w:rPr>
                <w:rFonts w:asciiTheme="majorHAnsi" w:hAnsiTheme="majorHAnsi" w:cstheme="majorHAnsi" w:hint="eastAsia"/>
                <w:sz w:val="22"/>
                <w:szCs w:val="22"/>
              </w:rPr>
              <w:t xml:space="preserve"> of </w:t>
            </w:r>
            <w:r>
              <w:rPr>
                <w:rFonts w:asciiTheme="majorHAnsi" w:hAnsiTheme="majorHAnsi" w:cstheme="majorHAnsi"/>
                <w:sz w:val="22"/>
                <w:szCs w:val="22"/>
              </w:rPr>
              <w:t>the result of pre-selection</w:t>
            </w:r>
          </w:p>
          <w:p w14:paraId="4C009893" w14:textId="34265C5E" w:rsidR="00F07AD5" w:rsidRDefault="00F07AD5" w:rsidP="00F07AD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Pr>
                <w:rFonts w:asciiTheme="majorHAnsi" w:hAnsiTheme="majorHAnsi" w:cstheme="majorHAnsi" w:hint="eastAsia"/>
                <w:sz w:val="22"/>
                <w:szCs w:val="22"/>
              </w:rPr>
              <w:t>(Procedure A)</w:t>
            </w:r>
          </w:p>
          <w:p w14:paraId="4DEA1A84" w14:textId="77777777" w:rsidR="003055CB" w:rsidRPr="00F52F32" w:rsidRDefault="003055CB" w:rsidP="00F07AD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 xml:space="preserve">Preparation of </w:t>
            </w:r>
            <w:r w:rsidR="00AD4E32" w:rsidRPr="00F52F32">
              <w:rPr>
                <w:rFonts w:asciiTheme="majorHAnsi" w:hAnsiTheme="majorHAnsi" w:cstheme="majorHAnsi"/>
                <w:sz w:val="22"/>
                <w:szCs w:val="22"/>
              </w:rPr>
              <w:t xml:space="preserve">the </w:t>
            </w:r>
            <w:r w:rsidRPr="00F52F32">
              <w:rPr>
                <w:rFonts w:asciiTheme="majorHAnsi" w:hAnsiTheme="majorHAnsi" w:cstheme="majorHAnsi"/>
                <w:sz w:val="22"/>
                <w:szCs w:val="22"/>
              </w:rPr>
              <w:t>documents</w:t>
            </w:r>
            <w:r w:rsidR="00AD4E32" w:rsidRPr="00F52F32">
              <w:rPr>
                <w:rFonts w:asciiTheme="majorHAnsi" w:hAnsiTheme="majorHAnsi" w:cstheme="majorHAnsi"/>
                <w:sz w:val="22"/>
                <w:szCs w:val="22"/>
              </w:rPr>
              <w:t xml:space="preserve"> to be submitted</w:t>
            </w:r>
            <w:r w:rsidRPr="00F52F32">
              <w:rPr>
                <w:rFonts w:asciiTheme="majorHAnsi" w:hAnsiTheme="majorHAnsi" w:cstheme="majorHAnsi"/>
                <w:sz w:val="22"/>
                <w:szCs w:val="22"/>
              </w:rPr>
              <w:t xml:space="preserve"> by </w:t>
            </w:r>
            <w:r w:rsidR="00AD4E32" w:rsidRPr="00F52F32">
              <w:rPr>
                <w:rFonts w:asciiTheme="majorHAnsi" w:hAnsiTheme="majorHAnsi" w:cstheme="majorHAnsi"/>
                <w:sz w:val="22"/>
                <w:szCs w:val="22"/>
              </w:rPr>
              <w:t xml:space="preserve">the </w:t>
            </w:r>
            <w:r w:rsidRPr="00F52F32">
              <w:rPr>
                <w:rFonts w:asciiTheme="majorHAnsi" w:hAnsiTheme="majorHAnsi" w:cstheme="majorHAnsi"/>
                <w:sz w:val="22"/>
                <w:szCs w:val="22"/>
              </w:rPr>
              <w:t>candidate participants</w:t>
            </w:r>
            <w:r w:rsidR="005A0E83">
              <w:rPr>
                <w:rFonts w:asciiTheme="majorHAnsi" w:hAnsiTheme="majorHAnsi" w:cstheme="majorHAnsi"/>
                <w:sz w:val="22"/>
                <w:szCs w:val="22"/>
              </w:rPr>
              <w:t xml:space="preserve"> those who are pre-selected by JICA/ University</w:t>
            </w:r>
          </w:p>
        </w:tc>
      </w:tr>
      <w:tr w:rsidR="003055CB" w:rsidRPr="005145E1" w14:paraId="1E8D4CD1" w14:textId="77777777" w:rsidTr="00F52F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35342CB2" w14:textId="7F32113E" w:rsidR="003055CB" w:rsidRPr="00F52F32" w:rsidRDefault="003055CB" w:rsidP="00300462">
            <w:pPr>
              <w:rPr>
                <w:rFonts w:cstheme="majorHAnsi"/>
                <w:b w:val="0"/>
                <w:sz w:val="22"/>
                <w:szCs w:val="22"/>
              </w:rPr>
            </w:pPr>
            <w:r w:rsidRPr="00F52F32">
              <w:rPr>
                <w:rFonts w:cstheme="majorHAnsi"/>
                <w:sz w:val="22"/>
                <w:szCs w:val="22"/>
              </w:rPr>
              <w:t>1</w:t>
            </w:r>
            <w:r w:rsidRPr="00F52F32">
              <w:rPr>
                <w:rFonts w:cstheme="majorHAnsi"/>
                <w:sz w:val="22"/>
                <w:szCs w:val="22"/>
                <w:vertAlign w:val="superscript"/>
              </w:rPr>
              <w:t>st</w:t>
            </w:r>
            <w:r w:rsidRPr="00F52F32">
              <w:rPr>
                <w:rFonts w:cstheme="majorHAnsi"/>
                <w:sz w:val="22"/>
                <w:szCs w:val="22"/>
              </w:rPr>
              <w:t xml:space="preserve"> </w:t>
            </w:r>
            <w:r w:rsidR="00300462">
              <w:rPr>
                <w:rFonts w:cstheme="majorHAnsi"/>
                <w:sz w:val="22"/>
                <w:szCs w:val="22"/>
              </w:rPr>
              <w:t>January</w:t>
            </w:r>
            <w:r w:rsidRPr="00F52F32">
              <w:rPr>
                <w:rFonts w:cstheme="majorHAnsi"/>
                <w:sz w:val="22"/>
                <w:szCs w:val="22"/>
              </w:rPr>
              <w:t xml:space="preserve">, </w:t>
            </w:r>
            <w:r w:rsidR="00300462">
              <w:rPr>
                <w:rFonts w:cstheme="majorHAnsi"/>
                <w:sz w:val="22"/>
                <w:szCs w:val="22"/>
              </w:rPr>
              <w:t>2021</w:t>
            </w:r>
          </w:p>
        </w:tc>
        <w:tc>
          <w:tcPr>
            <w:tcW w:w="5459" w:type="dxa"/>
          </w:tcPr>
          <w:p w14:paraId="2DA37D42" w14:textId="77777777" w:rsidR="00F07AD5" w:rsidRDefault="00F07AD5" w:rsidP="00F07AD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hint="eastAsia"/>
                <w:sz w:val="22"/>
                <w:szCs w:val="22"/>
              </w:rPr>
              <w:t>(Procedure A)</w:t>
            </w:r>
          </w:p>
          <w:p w14:paraId="74092996" w14:textId="77777777" w:rsidR="003055CB" w:rsidRPr="00F52F32" w:rsidRDefault="003055CB" w:rsidP="00F07AD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Online Applications starts</w:t>
            </w:r>
          </w:p>
        </w:tc>
      </w:tr>
      <w:tr w:rsidR="003055CB" w:rsidRPr="005145E1" w14:paraId="6EBA5C7C" w14:textId="77777777" w:rsidTr="00F52F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2DC8A201" w14:textId="5B40CC84" w:rsidR="003055CB" w:rsidRPr="00F52F32" w:rsidRDefault="003055CB">
            <w:pPr>
              <w:rPr>
                <w:rFonts w:cstheme="majorHAnsi"/>
                <w:b w:val="0"/>
                <w:sz w:val="22"/>
                <w:szCs w:val="22"/>
              </w:rPr>
            </w:pPr>
            <w:r w:rsidRPr="00F52F32">
              <w:rPr>
                <w:rFonts w:cstheme="majorHAnsi"/>
                <w:sz w:val="22"/>
                <w:szCs w:val="22"/>
              </w:rPr>
              <w:t>15:00 JST</w:t>
            </w:r>
            <w:r w:rsidRPr="00F52F32">
              <w:rPr>
                <w:rFonts w:cstheme="majorHAnsi"/>
                <w:sz w:val="22"/>
                <w:szCs w:val="22"/>
              </w:rPr>
              <w:br/>
            </w:r>
            <w:r w:rsidRPr="00F52F32">
              <w:rPr>
                <w:rFonts w:eastAsiaTheme="minorEastAsia" w:cstheme="majorHAnsi"/>
                <w:sz w:val="22"/>
                <w:szCs w:val="22"/>
              </w:rPr>
              <w:t>31</w:t>
            </w:r>
            <w:r w:rsidRPr="00F52F32">
              <w:rPr>
                <w:rFonts w:eastAsiaTheme="minorEastAsia" w:cstheme="majorHAnsi"/>
                <w:sz w:val="22"/>
                <w:szCs w:val="22"/>
                <w:vertAlign w:val="superscript"/>
              </w:rPr>
              <w:t>st</w:t>
            </w:r>
            <w:r w:rsidRPr="00F52F32">
              <w:rPr>
                <w:rFonts w:eastAsiaTheme="minorEastAsia" w:cstheme="majorHAnsi"/>
                <w:sz w:val="22"/>
                <w:szCs w:val="22"/>
              </w:rPr>
              <w:t xml:space="preserve"> January, </w:t>
            </w:r>
            <w:r w:rsidR="00300462">
              <w:rPr>
                <w:rFonts w:eastAsiaTheme="minorEastAsia" w:cstheme="majorHAnsi"/>
                <w:sz w:val="22"/>
                <w:szCs w:val="22"/>
              </w:rPr>
              <w:t>2021</w:t>
            </w:r>
            <w:r w:rsidRPr="00F52F32">
              <w:rPr>
                <w:rFonts w:eastAsiaTheme="minorEastAsia" w:cstheme="majorHAnsi"/>
                <w:sz w:val="22"/>
                <w:szCs w:val="22"/>
              </w:rPr>
              <w:br/>
            </w:r>
          </w:p>
        </w:tc>
        <w:tc>
          <w:tcPr>
            <w:tcW w:w="5459" w:type="dxa"/>
          </w:tcPr>
          <w:p w14:paraId="04FBBD0F" w14:textId="77777777" w:rsidR="00F07AD5" w:rsidRDefault="00F07AD5" w:rsidP="003055C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Pr>
                <w:rFonts w:asciiTheme="majorHAnsi" w:hAnsiTheme="majorHAnsi" w:cstheme="majorHAnsi" w:hint="eastAsia"/>
                <w:sz w:val="22"/>
                <w:szCs w:val="22"/>
              </w:rPr>
              <w:t>(Procedure A)</w:t>
            </w:r>
          </w:p>
          <w:p w14:paraId="4890A0DF" w14:textId="77777777" w:rsidR="003055CB" w:rsidRPr="00F52F32" w:rsidRDefault="003055CB" w:rsidP="003055C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Deadline for Online Application.</w:t>
            </w:r>
          </w:p>
          <w:p w14:paraId="34D51CB0" w14:textId="598AED7F" w:rsidR="00872299" w:rsidRPr="00F52F32" w:rsidRDefault="003055CB" w:rsidP="00F07AD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 xml:space="preserve">All </w:t>
            </w:r>
            <w:r w:rsidR="00FC3B28" w:rsidRPr="00F52F32">
              <w:rPr>
                <w:rFonts w:asciiTheme="majorHAnsi" w:hAnsiTheme="majorHAnsi" w:cstheme="majorHAnsi"/>
                <w:b/>
                <w:sz w:val="22"/>
                <w:szCs w:val="22"/>
              </w:rPr>
              <w:t>“Submission Documents”</w:t>
            </w:r>
            <w:r w:rsidRPr="00F52F32">
              <w:rPr>
                <w:rFonts w:asciiTheme="majorHAnsi" w:hAnsiTheme="majorHAnsi" w:cstheme="majorHAnsi"/>
                <w:sz w:val="22"/>
                <w:szCs w:val="22"/>
              </w:rPr>
              <w:t xml:space="preserve"> must be </w:t>
            </w:r>
            <w:r w:rsidR="00AD4E32" w:rsidRPr="00F52F32">
              <w:rPr>
                <w:rFonts w:asciiTheme="majorHAnsi" w:hAnsiTheme="majorHAnsi" w:cstheme="majorHAnsi"/>
                <w:sz w:val="22"/>
                <w:szCs w:val="22"/>
              </w:rPr>
              <w:t>upload</w:t>
            </w:r>
            <w:r w:rsidRPr="00F52F32">
              <w:rPr>
                <w:rFonts w:asciiTheme="majorHAnsi" w:hAnsiTheme="majorHAnsi" w:cstheme="majorHAnsi"/>
                <w:sz w:val="22"/>
                <w:szCs w:val="22"/>
              </w:rPr>
              <w:t>ed no later than this date</w:t>
            </w:r>
            <w:r w:rsidR="00FC3B28" w:rsidRPr="00F52F32">
              <w:rPr>
                <w:rFonts w:asciiTheme="majorHAnsi" w:hAnsiTheme="majorHAnsi" w:cstheme="majorHAnsi"/>
                <w:sz w:val="22"/>
                <w:szCs w:val="22"/>
              </w:rPr>
              <w:t xml:space="preserve"> to the T-</w:t>
            </w:r>
            <w:proofErr w:type="spellStart"/>
            <w:r w:rsidR="00FC3B28" w:rsidRPr="00F52F32">
              <w:rPr>
                <w:rFonts w:asciiTheme="majorHAnsi" w:hAnsiTheme="majorHAnsi" w:cstheme="majorHAnsi"/>
                <w:sz w:val="22"/>
                <w:szCs w:val="22"/>
              </w:rPr>
              <w:t>cens</w:t>
            </w:r>
            <w:proofErr w:type="spellEnd"/>
            <w:r w:rsidR="00FC3B28" w:rsidRPr="005145E1">
              <w:t xml:space="preserve"> </w:t>
            </w:r>
            <w:r w:rsidR="00FC3B28" w:rsidRPr="00F52F32">
              <w:rPr>
                <w:rFonts w:asciiTheme="majorHAnsi" w:hAnsiTheme="majorHAnsi" w:cstheme="majorHAnsi"/>
                <w:sz w:val="22"/>
                <w:szCs w:val="22"/>
              </w:rPr>
              <w:t>online application system</w:t>
            </w:r>
            <w:r w:rsidRPr="00F52F32">
              <w:rPr>
                <w:rFonts w:asciiTheme="majorHAnsi" w:hAnsiTheme="majorHAnsi" w:cstheme="majorHAnsi"/>
                <w:sz w:val="22"/>
                <w:szCs w:val="22"/>
              </w:rPr>
              <w:t>.</w:t>
            </w:r>
          </w:p>
        </w:tc>
      </w:tr>
      <w:tr w:rsidR="00746183" w:rsidRPr="005145E1" w14:paraId="322A8CC1" w14:textId="77777777" w:rsidTr="00F52F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5A42F422" w14:textId="07F62469" w:rsidR="00746183" w:rsidRPr="00F52F32" w:rsidRDefault="00746183">
            <w:pPr>
              <w:rPr>
                <w:rFonts w:cstheme="majorHAnsi"/>
                <w:b w:val="0"/>
                <w:sz w:val="22"/>
                <w:szCs w:val="22"/>
              </w:rPr>
            </w:pPr>
            <w:r w:rsidRPr="00F52F32">
              <w:rPr>
                <w:rFonts w:cstheme="majorHAnsi"/>
                <w:sz w:val="22"/>
                <w:szCs w:val="22"/>
              </w:rPr>
              <w:t xml:space="preserve">February to May, </w:t>
            </w:r>
            <w:r w:rsidR="00AC1972" w:rsidRPr="00F52F32">
              <w:rPr>
                <w:rFonts w:cstheme="majorHAnsi"/>
                <w:sz w:val="22"/>
                <w:szCs w:val="22"/>
              </w:rPr>
              <w:t>20</w:t>
            </w:r>
            <w:r w:rsidR="00300462">
              <w:rPr>
                <w:rFonts w:cstheme="majorHAnsi"/>
                <w:sz w:val="22"/>
                <w:szCs w:val="22"/>
              </w:rPr>
              <w:t>21</w:t>
            </w:r>
          </w:p>
        </w:tc>
        <w:tc>
          <w:tcPr>
            <w:tcW w:w="5459" w:type="dxa"/>
          </w:tcPr>
          <w:p w14:paraId="559C948B" w14:textId="77777777" w:rsidR="00F07AD5" w:rsidRDefault="00F07AD5" w:rsidP="00AD4E3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hint="eastAsia"/>
                <w:sz w:val="22"/>
                <w:szCs w:val="22"/>
              </w:rPr>
              <w:t>(Procedure A)</w:t>
            </w:r>
          </w:p>
          <w:p w14:paraId="72FB6A51" w14:textId="77777777" w:rsidR="00746183" w:rsidRPr="00F52F32" w:rsidRDefault="00746183" w:rsidP="00AD4E3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 xml:space="preserve">Selection by the </w:t>
            </w:r>
            <w:r w:rsidR="00F07AD5">
              <w:rPr>
                <w:rFonts w:asciiTheme="majorHAnsi" w:hAnsiTheme="majorHAnsi" w:cstheme="majorHAnsi" w:hint="eastAsia"/>
                <w:sz w:val="22"/>
                <w:szCs w:val="22"/>
              </w:rPr>
              <w:t>U</w:t>
            </w:r>
            <w:r w:rsidRPr="00F52F32">
              <w:rPr>
                <w:rFonts w:asciiTheme="majorHAnsi" w:hAnsiTheme="majorHAnsi" w:cstheme="majorHAnsi"/>
                <w:sz w:val="22"/>
                <w:szCs w:val="22"/>
              </w:rPr>
              <w:t>niversity</w:t>
            </w:r>
            <w:r w:rsidR="00F07AD5">
              <w:rPr>
                <w:rFonts w:asciiTheme="majorHAnsi" w:hAnsiTheme="majorHAnsi" w:cstheme="majorHAnsi" w:hint="eastAsia"/>
                <w:sz w:val="22"/>
                <w:szCs w:val="22"/>
              </w:rPr>
              <w:t xml:space="preserve"> of Tokyo</w:t>
            </w:r>
            <w:r w:rsidRPr="00F52F32">
              <w:rPr>
                <w:rFonts w:asciiTheme="majorHAnsi" w:hAnsiTheme="majorHAnsi" w:cstheme="majorHAnsi"/>
                <w:sz w:val="22"/>
                <w:szCs w:val="22"/>
              </w:rPr>
              <w:br/>
              <w:t xml:space="preserve">(During this period candidate participants will be offered an individual </w:t>
            </w:r>
            <w:r w:rsidR="00AD4E32" w:rsidRPr="00F52F32">
              <w:rPr>
                <w:rFonts w:asciiTheme="majorHAnsi" w:hAnsiTheme="majorHAnsi" w:cstheme="majorHAnsi"/>
                <w:sz w:val="22"/>
                <w:szCs w:val="22"/>
              </w:rPr>
              <w:t xml:space="preserve">online </w:t>
            </w:r>
            <w:r w:rsidRPr="00F52F32">
              <w:rPr>
                <w:rFonts w:asciiTheme="majorHAnsi" w:hAnsiTheme="majorHAnsi" w:cstheme="majorHAnsi"/>
                <w:sz w:val="22"/>
                <w:szCs w:val="22"/>
              </w:rPr>
              <w:t>interview.)</w:t>
            </w:r>
          </w:p>
        </w:tc>
      </w:tr>
      <w:tr w:rsidR="003055CB" w:rsidRPr="005145E1" w14:paraId="3AB21498" w14:textId="77777777" w:rsidTr="00F52F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25668E2C" w14:textId="2C1F5FD4" w:rsidR="003055CB" w:rsidRPr="00F52F32" w:rsidRDefault="00300462" w:rsidP="00300462">
            <w:pPr>
              <w:rPr>
                <w:rFonts w:cstheme="majorHAnsi"/>
                <w:b w:val="0"/>
                <w:sz w:val="22"/>
                <w:szCs w:val="22"/>
              </w:rPr>
            </w:pPr>
            <w:r>
              <w:rPr>
                <w:rFonts w:cstheme="majorHAnsi"/>
                <w:sz w:val="22"/>
                <w:szCs w:val="22"/>
              </w:rPr>
              <w:t>Late April</w:t>
            </w:r>
            <w:r w:rsidR="00746183" w:rsidRPr="00F52F32">
              <w:rPr>
                <w:rFonts w:cstheme="majorHAnsi"/>
                <w:sz w:val="22"/>
                <w:szCs w:val="22"/>
              </w:rPr>
              <w:t xml:space="preserve">, </w:t>
            </w:r>
            <w:r w:rsidR="00AC1972" w:rsidRPr="00F52F32">
              <w:rPr>
                <w:rFonts w:cstheme="majorHAnsi"/>
                <w:sz w:val="22"/>
                <w:szCs w:val="22"/>
              </w:rPr>
              <w:t>20</w:t>
            </w:r>
            <w:r>
              <w:rPr>
                <w:rFonts w:cstheme="majorHAnsi"/>
                <w:sz w:val="22"/>
                <w:szCs w:val="22"/>
              </w:rPr>
              <w:t>21</w:t>
            </w:r>
          </w:p>
        </w:tc>
        <w:tc>
          <w:tcPr>
            <w:tcW w:w="5459" w:type="dxa"/>
          </w:tcPr>
          <w:p w14:paraId="6A690174" w14:textId="77777777" w:rsidR="00F07AD5" w:rsidRDefault="00F07AD5" w:rsidP="003055C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Pr>
                <w:rFonts w:asciiTheme="majorHAnsi" w:hAnsiTheme="majorHAnsi" w:cstheme="majorHAnsi" w:hint="eastAsia"/>
                <w:sz w:val="22"/>
                <w:szCs w:val="22"/>
              </w:rPr>
              <w:t>（</w:t>
            </w:r>
            <w:r>
              <w:rPr>
                <w:rFonts w:asciiTheme="majorHAnsi" w:hAnsiTheme="majorHAnsi" w:cstheme="majorHAnsi" w:hint="eastAsia"/>
                <w:sz w:val="22"/>
                <w:szCs w:val="22"/>
              </w:rPr>
              <w:t>Procedure A</w:t>
            </w:r>
            <w:r>
              <w:rPr>
                <w:rFonts w:asciiTheme="majorHAnsi" w:hAnsiTheme="majorHAnsi" w:cstheme="majorHAnsi" w:hint="eastAsia"/>
                <w:sz w:val="22"/>
                <w:szCs w:val="22"/>
              </w:rPr>
              <w:t>）</w:t>
            </w:r>
          </w:p>
          <w:p w14:paraId="36E9997D" w14:textId="0F8331AA" w:rsidR="00FC3B28" w:rsidRPr="00F52F32" w:rsidRDefault="00746183" w:rsidP="00F07AD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Final results will be announced.</w:t>
            </w:r>
          </w:p>
        </w:tc>
      </w:tr>
      <w:tr w:rsidR="00746183" w:rsidRPr="005145E1" w14:paraId="27356B4F" w14:textId="77777777" w:rsidTr="00F52F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5CCCF04C" w14:textId="1D5B5DFD" w:rsidR="00746183" w:rsidRPr="00F52F32" w:rsidRDefault="00300462" w:rsidP="00300462">
            <w:pPr>
              <w:rPr>
                <w:rFonts w:cstheme="majorHAnsi"/>
                <w:b w:val="0"/>
                <w:sz w:val="22"/>
                <w:szCs w:val="22"/>
              </w:rPr>
            </w:pPr>
            <w:r>
              <w:rPr>
                <w:rFonts w:cstheme="majorHAnsi"/>
                <w:sz w:val="22"/>
                <w:szCs w:val="22"/>
              </w:rPr>
              <w:t>End of May</w:t>
            </w:r>
            <w:r w:rsidR="00746183" w:rsidRPr="00F52F32">
              <w:rPr>
                <w:rFonts w:cstheme="majorHAnsi"/>
                <w:sz w:val="22"/>
                <w:szCs w:val="22"/>
              </w:rPr>
              <w:t xml:space="preserve">, </w:t>
            </w:r>
            <w:r w:rsidR="00AC1972" w:rsidRPr="00F52F32">
              <w:rPr>
                <w:rFonts w:cstheme="majorHAnsi"/>
                <w:sz w:val="22"/>
                <w:szCs w:val="22"/>
              </w:rPr>
              <w:t>20</w:t>
            </w:r>
            <w:r w:rsidR="005A0E83">
              <w:rPr>
                <w:rFonts w:cstheme="majorHAnsi"/>
                <w:sz w:val="22"/>
                <w:szCs w:val="22"/>
              </w:rPr>
              <w:t>2</w:t>
            </w:r>
            <w:r>
              <w:rPr>
                <w:rFonts w:cstheme="majorHAnsi"/>
                <w:sz w:val="22"/>
                <w:szCs w:val="22"/>
              </w:rPr>
              <w:t>1</w:t>
            </w:r>
            <w:r w:rsidR="00AC1972">
              <w:rPr>
                <w:rFonts w:cstheme="majorHAnsi" w:hint="eastAsia"/>
                <w:sz w:val="22"/>
                <w:szCs w:val="22"/>
              </w:rPr>
              <w:t xml:space="preserve"> </w:t>
            </w:r>
            <w:r w:rsidR="00F07AD5">
              <w:rPr>
                <w:rFonts w:cstheme="majorHAnsi" w:hint="eastAsia"/>
                <w:sz w:val="22"/>
                <w:szCs w:val="22"/>
              </w:rPr>
              <w:t>～</w:t>
            </w:r>
          </w:p>
        </w:tc>
        <w:tc>
          <w:tcPr>
            <w:tcW w:w="5459" w:type="dxa"/>
          </w:tcPr>
          <w:p w14:paraId="0870B6A4" w14:textId="77777777" w:rsidR="00300462" w:rsidRPr="00F52F32" w:rsidRDefault="00300462" w:rsidP="0030046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hint="eastAsia"/>
                <w:sz w:val="22"/>
                <w:szCs w:val="22"/>
              </w:rPr>
              <w:t>（</w:t>
            </w:r>
            <w:r>
              <w:rPr>
                <w:rFonts w:asciiTheme="majorHAnsi" w:hAnsiTheme="majorHAnsi" w:cstheme="majorHAnsi" w:hint="eastAsia"/>
                <w:sz w:val="22"/>
                <w:szCs w:val="22"/>
              </w:rPr>
              <w:t>Procedure B</w:t>
            </w:r>
            <w:r>
              <w:rPr>
                <w:rFonts w:asciiTheme="majorHAnsi" w:hAnsiTheme="majorHAnsi" w:cstheme="majorHAnsi" w:hint="eastAsia"/>
                <w:sz w:val="22"/>
                <w:szCs w:val="22"/>
              </w:rPr>
              <w:t>）</w:t>
            </w:r>
          </w:p>
          <w:p w14:paraId="3D2B6EB9" w14:textId="671B5D1D" w:rsidR="00F07AD5" w:rsidRDefault="00300462" w:rsidP="0030046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b/>
                <w:sz w:val="22"/>
                <w:szCs w:val="22"/>
              </w:rPr>
              <w:t>“Application Documents”</w:t>
            </w:r>
            <w:r w:rsidRPr="00F52F32">
              <w:rPr>
                <w:rFonts w:asciiTheme="majorHAnsi" w:hAnsiTheme="majorHAnsi" w:cstheme="majorHAnsi"/>
                <w:sz w:val="22"/>
                <w:szCs w:val="22"/>
              </w:rPr>
              <w:t xml:space="preserve"> must to be submitted to JICA overseas office in </w:t>
            </w:r>
            <w:r>
              <w:rPr>
                <w:rFonts w:asciiTheme="majorHAnsi" w:hAnsiTheme="majorHAnsi" w:cstheme="majorHAnsi" w:hint="eastAsia"/>
                <w:sz w:val="22"/>
                <w:szCs w:val="22"/>
              </w:rPr>
              <w:t>respective</w:t>
            </w:r>
            <w:r w:rsidRPr="00F52F32">
              <w:rPr>
                <w:rFonts w:asciiTheme="majorHAnsi" w:hAnsiTheme="majorHAnsi" w:cstheme="majorHAnsi"/>
                <w:sz w:val="22"/>
                <w:szCs w:val="22"/>
              </w:rPr>
              <w:t xml:space="preserve"> </w:t>
            </w:r>
            <w:proofErr w:type="gramStart"/>
            <w:r w:rsidRPr="00F52F32">
              <w:rPr>
                <w:rFonts w:asciiTheme="majorHAnsi" w:hAnsiTheme="majorHAnsi" w:cstheme="majorHAnsi"/>
                <w:sz w:val="22"/>
                <w:szCs w:val="22"/>
              </w:rPr>
              <w:t>countr</w:t>
            </w:r>
            <w:r>
              <w:rPr>
                <w:rFonts w:asciiTheme="majorHAnsi" w:hAnsiTheme="majorHAnsi" w:cstheme="majorHAnsi" w:hint="eastAsia"/>
                <w:sz w:val="22"/>
                <w:szCs w:val="22"/>
              </w:rPr>
              <w:t>ies</w:t>
            </w:r>
            <w:r w:rsidRPr="00F52F32">
              <w:rPr>
                <w:rFonts w:asciiTheme="majorHAnsi" w:hAnsiTheme="majorHAnsi" w:cstheme="majorHAnsi"/>
                <w:sz w:val="22"/>
                <w:szCs w:val="22"/>
              </w:rPr>
              <w:t>.</w:t>
            </w:r>
            <w:r w:rsidR="00F07AD5">
              <w:rPr>
                <w:rFonts w:asciiTheme="majorHAnsi" w:hAnsiTheme="majorHAnsi" w:cstheme="majorHAnsi" w:hint="eastAsia"/>
                <w:sz w:val="22"/>
                <w:szCs w:val="22"/>
              </w:rPr>
              <w:t>（</w:t>
            </w:r>
            <w:proofErr w:type="gramEnd"/>
            <w:r w:rsidR="00F07AD5">
              <w:rPr>
                <w:rFonts w:asciiTheme="majorHAnsi" w:hAnsiTheme="majorHAnsi" w:cstheme="majorHAnsi" w:hint="eastAsia"/>
                <w:sz w:val="22"/>
                <w:szCs w:val="22"/>
              </w:rPr>
              <w:t>Procedure A &amp;B</w:t>
            </w:r>
            <w:r w:rsidR="00F07AD5">
              <w:rPr>
                <w:rFonts w:asciiTheme="majorHAnsi" w:hAnsiTheme="majorHAnsi" w:cstheme="majorHAnsi" w:hint="eastAsia"/>
                <w:sz w:val="22"/>
                <w:szCs w:val="22"/>
              </w:rPr>
              <w:t>）</w:t>
            </w:r>
          </w:p>
          <w:p w14:paraId="46438440" w14:textId="77777777" w:rsidR="00746183" w:rsidRPr="00F52F32" w:rsidRDefault="00746183" w:rsidP="003055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 xml:space="preserve">Preparation for Admissions </w:t>
            </w:r>
          </w:p>
        </w:tc>
      </w:tr>
      <w:tr w:rsidR="00746183" w:rsidRPr="005145E1" w14:paraId="48E52DE1" w14:textId="77777777" w:rsidTr="00F52F3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47628A4B" w14:textId="77777777" w:rsidR="00746183" w:rsidRPr="00F52F32" w:rsidRDefault="00746183">
            <w:pPr>
              <w:rPr>
                <w:rFonts w:cstheme="majorHAnsi"/>
                <w:b w:val="0"/>
                <w:sz w:val="22"/>
                <w:szCs w:val="22"/>
              </w:rPr>
            </w:pPr>
            <w:r w:rsidRPr="00F52F32">
              <w:rPr>
                <w:rFonts w:cstheme="majorHAnsi"/>
                <w:sz w:val="22"/>
                <w:szCs w:val="22"/>
              </w:rPr>
              <w:t xml:space="preserve">Early September, </w:t>
            </w:r>
            <w:r w:rsidR="00AC1972" w:rsidRPr="00F52F32">
              <w:rPr>
                <w:rFonts w:cstheme="majorHAnsi"/>
                <w:sz w:val="22"/>
                <w:szCs w:val="22"/>
              </w:rPr>
              <w:t>20</w:t>
            </w:r>
            <w:r w:rsidR="005A0E83">
              <w:rPr>
                <w:rFonts w:cstheme="majorHAnsi"/>
                <w:sz w:val="22"/>
                <w:szCs w:val="22"/>
              </w:rPr>
              <w:t>20</w:t>
            </w:r>
          </w:p>
        </w:tc>
        <w:tc>
          <w:tcPr>
            <w:tcW w:w="5459" w:type="dxa"/>
          </w:tcPr>
          <w:p w14:paraId="2A603BDC" w14:textId="77777777" w:rsidR="00746183" w:rsidRPr="00F52F32" w:rsidRDefault="001C39E7" w:rsidP="003055C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Arriv</w:t>
            </w:r>
            <w:r w:rsidR="0032592B" w:rsidRPr="00F52F32">
              <w:rPr>
                <w:rFonts w:asciiTheme="majorHAnsi" w:hAnsiTheme="majorHAnsi" w:cstheme="majorHAnsi"/>
                <w:sz w:val="22"/>
                <w:szCs w:val="22"/>
              </w:rPr>
              <w:t>al in</w:t>
            </w:r>
            <w:r w:rsidRPr="00F52F32">
              <w:rPr>
                <w:rFonts w:asciiTheme="majorHAnsi" w:hAnsiTheme="majorHAnsi" w:cstheme="majorHAnsi"/>
                <w:sz w:val="22"/>
                <w:szCs w:val="22"/>
              </w:rPr>
              <w:t xml:space="preserve"> </w:t>
            </w:r>
            <w:r w:rsidR="00746183" w:rsidRPr="00F52F32">
              <w:rPr>
                <w:rFonts w:asciiTheme="majorHAnsi" w:hAnsiTheme="majorHAnsi" w:cstheme="majorHAnsi"/>
                <w:sz w:val="22"/>
                <w:szCs w:val="22"/>
              </w:rPr>
              <w:t>Japan</w:t>
            </w:r>
          </w:p>
        </w:tc>
      </w:tr>
      <w:tr w:rsidR="003055CB" w:rsidRPr="005145E1" w14:paraId="22D9E450" w14:textId="77777777" w:rsidTr="00F52F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Pr>
          <w:p w14:paraId="1B1DEB1B" w14:textId="77777777" w:rsidR="003055CB" w:rsidRPr="00F52F32" w:rsidRDefault="005A0E83">
            <w:pPr>
              <w:rPr>
                <w:rFonts w:cstheme="majorHAnsi"/>
                <w:b w:val="0"/>
                <w:sz w:val="22"/>
                <w:szCs w:val="22"/>
              </w:rPr>
            </w:pPr>
            <w:r>
              <w:rPr>
                <w:rFonts w:cstheme="majorHAnsi"/>
                <w:sz w:val="22"/>
                <w:szCs w:val="22"/>
              </w:rPr>
              <w:t xml:space="preserve">Middle of </w:t>
            </w:r>
            <w:r w:rsidR="00746183" w:rsidRPr="00F52F32">
              <w:rPr>
                <w:rFonts w:cstheme="majorHAnsi"/>
                <w:sz w:val="22"/>
                <w:szCs w:val="22"/>
              </w:rPr>
              <w:t xml:space="preserve">September, </w:t>
            </w:r>
            <w:r w:rsidR="00AC1972" w:rsidRPr="00F52F32">
              <w:rPr>
                <w:rFonts w:cstheme="majorHAnsi"/>
                <w:sz w:val="22"/>
                <w:szCs w:val="22"/>
              </w:rPr>
              <w:t>20</w:t>
            </w:r>
            <w:r>
              <w:rPr>
                <w:rFonts w:cstheme="majorHAnsi"/>
                <w:sz w:val="22"/>
                <w:szCs w:val="22"/>
              </w:rPr>
              <w:t>20</w:t>
            </w:r>
          </w:p>
        </w:tc>
        <w:tc>
          <w:tcPr>
            <w:tcW w:w="5459" w:type="dxa"/>
          </w:tcPr>
          <w:p w14:paraId="65D12088" w14:textId="77777777" w:rsidR="003055CB" w:rsidRPr="00F52F32" w:rsidRDefault="00746183" w:rsidP="003055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52F32">
              <w:rPr>
                <w:rFonts w:asciiTheme="majorHAnsi" w:hAnsiTheme="majorHAnsi" w:cstheme="majorHAnsi"/>
                <w:sz w:val="22"/>
                <w:szCs w:val="22"/>
              </w:rPr>
              <w:t>Beginning of Term</w:t>
            </w:r>
          </w:p>
        </w:tc>
      </w:tr>
    </w:tbl>
    <w:p w14:paraId="1C18A1EA" w14:textId="77777777" w:rsidR="00370C86" w:rsidRPr="00F52F32" w:rsidRDefault="00370C86" w:rsidP="00640B51">
      <w:pPr>
        <w:rPr>
          <w:rFonts w:asciiTheme="majorHAnsi" w:hAnsiTheme="majorHAnsi" w:cstheme="majorHAnsi"/>
          <w:b/>
          <w:sz w:val="22"/>
          <w:szCs w:val="22"/>
        </w:rPr>
      </w:pPr>
      <w:r w:rsidRPr="00F52F32">
        <w:rPr>
          <w:rFonts w:asciiTheme="majorHAnsi" w:hAnsiTheme="majorHAnsi" w:cstheme="majorHAnsi"/>
          <w:b/>
          <w:sz w:val="22"/>
          <w:szCs w:val="22"/>
        </w:rPr>
        <w:br w:type="page"/>
      </w:r>
    </w:p>
    <w:p w14:paraId="7808411B" w14:textId="77777777" w:rsidR="00E65355" w:rsidRPr="00F52F32" w:rsidRDefault="00E65355" w:rsidP="009415C3">
      <w:pPr>
        <w:numPr>
          <w:ilvl w:val="0"/>
          <w:numId w:val="37"/>
        </w:numPr>
        <w:rPr>
          <w:rFonts w:ascii="Arial Black" w:hAnsi="Arial Black" w:cstheme="majorHAnsi"/>
          <w:b/>
          <w:sz w:val="28"/>
          <w:szCs w:val="28"/>
          <w:shd w:val="pct15" w:color="auto" w:fill="FFFFFF"/>
        </w:rPr>
      </w:pPr>
      <w:r w:rsidRPr="00F52F32">
        <w:rPr>
          <w:rFonts w:ascii="Arial Black" w:hAnsi="Arial Black" w:cstheme="majorHAnsi"/>
          <w:b/>
          <w:sz w:val="28"/>
          <w:szCs w:val="28"/>
          <w:shd w:val="pct15" w:color="auto" w:fill="FFFFFF"/>
        </w:rPr>
        <w:lastRenderedPageBreak/>
        <w:t>Expenses to be borne by JICA</w:t>
      </w:r>
      <w:r w:rsidR="00E638E6">
        <w:rPr>
          <w:rStyle w:val="FootnoteReference"/>
          <w:rFonts w:ascii="Arial Black" w:hAnsi="Arial Black" w:cstheme="majorHAnsi"/>
          <w:b/>
          <w:sz w:val="28"/>
          <w:szCs w:val="28"/>
          <w:shd w:val="pct15" w:color="auto" w:fill="FFFFFF"/>
        </w:rPr>
        <w:footnoteReference w:id="1"/>
      </w:r>
      <w:r w:rsidR="00181265" w:rsidRPr="005145E1">
        <w:rPr>
          <w:rFonts w:ascii="Arial Black" w:hAnsi="Arial Black" w:cstheme="majorHAnsi"/>
          <w:b/>
          <w:sz w:val="28"/>
          <w:szCs w:val="28"/>
          <w:shd w:val="pct15" w:color="auto" w:fill="FFFFFF"/>
        </w:rPr>
        <w:t xml:space="preserve">                            </w:t>
      </w:r>
    </w:p>
    <w:p w14:paraId="6FB6A45D" w14:textId="77777777" w:rsidR="008A1A27" w:rsidRDefault="0000351F" w:rsidP="0055153C">
      <w:pPr>
        <w:pStyle w:val="ListParagraph"/>
        <w:ind w:leftChars="0" w:left="0"/>
      </w:pPr>
      <w:r w:rsidRPr="005145E1">
        <w:rPr>
          <w:rFonts w:asciiTheme="majorHAnsi" w:hAnsiTheme="majorHAnsi" w:cstheme="majorHAnsi"/>
          <w:sz w:val="22"/>
          <w:szCs w:val="22"/>
        </w:rPr>
        <w:t xml:space="preserve">The following expenses </w:t>
      </w:r>
      <w:r w:rsidR="00C83659" w:rsidRPr="005145E1">
        <w:rPr>
          <w:rFonts w:asciiTheme="majorHAnsi" w:hAnsiTheme="majorHAnsi" w:cstheme="majorHAnsi"/>
          <w:sz w:val="22"/>
          <w:szCs w:val="22"/>
        </w:rPr>
        <w:t>will be borne by JICA in accordance with rules prescribed by JICA</w:t>
      </w:r>
      <w:r w:rsidRPr="005145E1">
        <w:rPr>
          <w:rFonts w:asciiTheme="majorHAnsi" w:hAnsiTheme="majorHAnsi" w:cstheme="majorHAnsi"/>
          <w:sz w:val="22"/>
          <w:szCs w:val="22"/>
        </w:rPr>
        <w:t>:</w:t>
      </w:r>
    </w:p>
    <w:p w14:paraId="4CCC71DB" w14:textId="77777777" w:rsidR="00691DB5" w:rsidRDefault="00691DB5" w:rsidP="0055153C">
      <w:pPr>
        <w:numPr>
          <w:ilvl w:val="0"/>
          <w:numId w:val="72"/>
        </w:numPr>
        <w:spacing w:line="280" w:lineRule="exact"/>
        <w:rPr>
          <w:rFonts w:cs="Arial"/>
          <w:sz w:val="22"/>
          <w:szCs w:val="22"/>
        </w:rPr>
      </w:pPr>
      <w:r w:rsidRPr="00165725">
        <w:rPr>
          <w:rFonts w:cs="Arial" w:hint="eastAsia"/>
          <w:sz w:val="22"/>
          <w:szCs w:val="22"/>
        </w:rPr>
        <w:t>Tuition at Japanese university master</w:t>
      </w:r>
      <w:r w:rsidRPr="00165725">
        <w:rPr>
          <w:rFonts w:cs="Arial"/>
          <w:sz w:val="22"/>
          <w:szCs w:val="22"/>
        </w:rPr>
        <w:t>’</w:t>
      </w:r>
      <w:r w:rsidRPr="00165725">
        <w:rPr>
          <w:rFonts w:cs="Arial" w:hint="eastAsia"/>
          <w:sz w:val="22"/>
          <w:szCs w:val="22"/>
        </w:rPr>
        <w:t>s degree programs (and research student) (actual c</w:t>
      </w:r>
      <w:r>
        <w:rPr>
          <w:rFonts w:cs="Arial" w:hint="eastAsia"/>
          <w:sz w:val="22"/>
          <w:szCs w:val="22"/>
        </w:rPr>
        <w:t>ost</w:t>
      </w:r>
      <w:r w:rsidR="00EB2403">
        <w:rPr>
          <w:rFonts w:cs="Arial" w:hint="eastAsia"/>
          <w:sz w:val="22"/>
          <w:szCs w:val="22"/>
        </w:rPr>
        <w:t>)</w:t>
      </w:r>
    </w:p>
    <w:p w14:paraId="5A38B1F4" w14:textId="77777777" w:rsidR="00691DB5" w:rsidRPr="0055153C" w:rsidRDefault="00691DB5" w:rsidP="0055153C">
      <w:pPr>
        <w:pStyle w:val="ListParagraph"/>
        <w:numPr>
          <w:ilvl w:val="0"/>
          <w:numId w:val="72"/>
        </w:numPr>
        <w:ind w:leftChars="0"/>
        <w:rPr>
          <w:rFonts w:asciiTheme="majorHAnsi" w:hAnsiTheme="majorHAnsi" w:cstheme="majorHAnsi"/>
          <w:sz w:val="22"/>
          <w:szCs w:val="22"/>
        </w:rPr>
      </w:pPr>
      <w:r w:rsidRPr="00165725">
        <w:rPr>
          <w:rFonts w:cs="Arial" w:hint="eastAsia"/>
          <w:sz w:val="22"/>
          <w:szCs w:val="22"/>
        </w:rPr>
        <w:t xml:space="preserve">Expenses for </w:t>
      </w:r>
      <w:r>
        <w:rPr>
          <w:rFonts w:cs="Arial"/>
          <w:sz w:val="22"/>
          <w:szCs w:val="22"/>
        </w:rPr>
        <w:t>custom-made</w:t>
      </w:r>
      <w:r>
        <w:rPr>
          <w:rFonts w:cs="Arial" w:hint="eastAsia"/>
          <w:sz w:val="22"/>
          <w:szCs w:val="22"/>
        </w:rPr>
        <w:t xml:space="preserve"> program</w:t>
      </w:r>
      <w:r w:rsidRPr="00165725">
        <w:rPr>
          <w:rFonts w:cs="Arial" w:hint="eastAsia"/>
          <w:sz w:val="22"/>
          <w:szCs w:val="22"/>
        </w:rPr>
        <w:t xml:space="preserve"> </w:t>
      </w:r>
      <w:r>
        <w:rPr>
          <w:rFonts w:cs="Arial" w:hint="eastAsia"/>
          <w:sz w:val="22"/>
          <w:szCs w:val="22"/>
        </w:rPr>
        <w:t xml:space="preserve">and </w:t>
      </w:r>
      <w:r w:rsidRPr="00165725">
        <w:rPr>
          <w:rFonts w:cs="Arial" w:hint="eastAsia"/>
          <w:sz w:val="22"/>
          <w:szCs w:val="22"/>
        </w:rPr>
        <w:t>support programs during the study in Japan</w:t>
      </w:r>
      <w:r>
        <w:rPr>
          <w:rFonts w:cs="Arial" w:hint="eastAsia"/>
          <w:sz w:val="22"/>
          <w:szCs w:val="22"/>
        </w:rPr>
        <w:t xml:space="preserve"> (actual c</w:t>
      </w:r>
      <w:r w:rsidRPr="00165725">
        <w:rPr>
          <w:rFonts w:cs="Arial" w:hint="eastAsia"/>
          <w:sz w:val="22"/>
          <w:szCs w:val="22"/>
        </w:rPr>
        <w:t>ost)</w:t>
      </w:r>
    </w:p>
    <w:p w14:paraId="4C0FBDD9" w14:textId="77777777" w:rsidR="00EB2403" w:rsidRPr="00EB2403" w:rsidRDefault="00EB2403" w:rsidP="0055153C">
      <w:pPr>
        <w:numPr>
          <w:ilvl w:val="0"/>
          <w:numId w:val="72"/>
        </w:numPr>
        <w:spacing w:line="280" w:lineRule="exact"/>
        <w:rPr>
          <w:rFonts w:cs="Arial"/>
          <w:sz w:val="22"/>
          <w:szCs w:val="22"/>
        </w:rPr>
      </w:pPr>
      <w:r w:rsidRPr="00691DB5">
        <w:rPr>
          <w:rFonts w:cs="Arial" w:hint="eastAsia"/>
          <w:sz w:val="22"/>
          <w:szCs w:val="22"/>
        </w:rPr>
        <w:t>A round-trip airfare (actual cost)</w:t>
      </w:r>
    </w:p>
    <w:p w14:paraId="12F3105E" w14:textId="77777777" w:rsidR="00EB2403" w:rsidRPr="00EB2403" w:rsidRDefault="00EB2403" w:rsidP="00EB2403">
      <w:pPr>
        <w:numPr>
          <w:ilvl w:val="0"/>
          <w:numId w:val="72"/>
        </w:numPr>
        <w:spacing w:line="280" w:lineRule="exact"/>
        <w:rPr>
          <w:rFonts w:cs="Arial"/>
          <w:sz w:val="22"/>
          <w:szCs w:val="22"/>
        </w:rPr>
      </w:pPr>
      <w:r w:rsidRPr="00EB2403">
        <w:rPr>
          <w:rFonts w:cs="Arial"/>
          <w:sz w:val="22"/>
          <w:szCs w:val="22"/>
        </w:rPr>
        <w:t>Books</w:t>
      </w:r>
      <w:r>
        <w:rPr>
          <w:rFonts w:cs="Arial" w:hint="eastAsia"/>
          <w:sz w:val="22"/>
          <w:szCs w:val="22"/>
        </w:rPr>
        <w:t xml:space="preserve"> / </w:t>
      </w:r>
      <w:r w:rsidRPr="00EB2403">
        <w:rPr>
          <w:rFonts w:cs="Arial"/>
          <w:sz w:val="22"/>
          <w:szCs w:val="22"/>
        </w:rPr>
        <w:t>Interior research</w:t>
      </w:r>
      <w:r>
        <w:rPr>
          <w:rFonts w:cs="Arial" w:hint="eastAsia"/>
          <w:sz w:val="22"/>
          <w:szCs w:val="22"/>
        </w:rPr>
        <w:t>, etc.</w:t>
      </w:r>
      <w:r w:rsidRPr="00EB2403">
        <w:rPr>
          <w:rFonts w:cs="Arial" w:hint="eastAsia"/>
          <w:sz w:val="22"/>
          <w:szCs w:val="22"/>
        </w:rPr>
        <w:t xml:space="preserve"> (fixed amount)</w:t>
      </w:r>
    </w:p>
    <w:p w14:paraId="11C79428" w14:textId="77777777" w:rsidR="00C71D99" w:rsidRDefault="00C71D99" w:rsidP="00C71D99">
      <w:pPr>
        <w:numPr>
          <w:ilvl w:val="0"/>
          <w:numId w:val="72"/>
        </w:numPr>
        <w:spacing w:line="280" w:lineRule="exact"/>
        <w:rPr>
          <w:rFonts w:cs="Arial"/>
          <w:sz w:val="22"/>
          <w:szCs w:val="22"/>
        </w:rPr>
      </w:pPr>
      <w:r w:rsidRPr="00691DB5">
        <w:rPr>
          <w:rFonts w:cs="Arial" w:hint="eastAsia"/>
          <w:sz w:val="22"/>
          <w:szCs w:val="22"/>
        </w:rPr>
        <w:t>Allowances for living expenses (fixed amount)</w:t>
      </w:r>
    </w:p>
    <w:p w14:paraId="308B8A3D" w14:textId="77777777" w:rsidR="00C71D99" w:rsidRDefault="00C71D99" w:rsidP="00C71D99">
      <w:pPr>
        <w:numPr>
          <w:ilvl w:val="0"/>
          <w:numId w:val="72"/>
        </w:numPr>
        <w:spacing w:line="280" w:lineRule="exact"/>
        <w:rPr>
          <w:rFonts w:cs="Arial"/>
          <w:sz w:val="22"/>
          <w:szCs w:val="22"/>
        </w:rPr>
      </w:pPr>
      <w:r w:rsidRPr="00691DB5">
        <w:rPr>
          <w:rFonts w:cs="Arial" w:hint="eastAsia"/>
          <w:sz w:val="22"/>
          <w:szCs w:val="22"/>
        </w:rPr>
        <w:t>Outfit allowance (general outfit and shipping) (fixed amount)</w:t>
      </w:r>
    </w:p>
    <w:p w14:paraId="7443197A" w14:textId="77777777" w:rsidR="00EB2403" w:rsidRPr="00E77925" w:rsidRDefault="00C71D99" w:rsidP="0055153C">
      <w:pPr>
        <w:numPr>
          <w:ilvl w:val="0"/>
          <w:numId w:val="72"/>
        </w:numPr>
        <w:spacing w:line="280" w:lineRule="exact"/>
        <w:rPr>
          <w:rFonts w:asciiTheme="majorHAnsi" w:hAnsiTheme="majorHAnsi" w:cstheme="majorHAnsi"/>
          <w:sz w:val="22"/>
          <w:szCs w:val="22"/>
        </w:rPr>
      </w:pPr>
      <w:r w:rsidRPr="00691DB5">
        <w:rPr>
          <w:rFonts w:cs="Arial"/>
          <w:sz w:val="22"/>
          <w:szCs w:val="22"/>
        </w:rPr>
        <w:t>Moving allowance (lump-sum payment for rental contract)</w:t>
      </w:r>
    </w:p>
    <w:p w14:paraId="4D355CEC" w14:textId="77777777" w:rsidR="00790A0D" w:rsidRPr="005145E1" w:rsidRDefault="00F07AD5" w:rsidP="00790A0D">
      <w:pPr>
        <w:numPr>
          <w:ilvl w:val="0"/>
          <w:numId w:val="37"/>
        </w:numPr>
        <w:rPr>
          <w:rFonts w:ascii="Arial Black" w:hAnsi="Arial Black" w:cstheme="majorHAnsi"/>
          <w:b/>
          <w:sz w:val="28"/>
          <w:szCs w:val="28"/>
          <w:shd w:val="pct15" w:color="auto" w:fill="FFFFFF"/>
        </w:rPr>
      </w:pPr>
      <w:r>
        <w:rPr>
          <w:rFonts w:ascii="Arial Black" w:hAnsi="Arial Black" w:cstheme="majorHAnsi" w:hint="eastAsia"/>
          <w:b/>
          <w:sz w:val="28"/>
          <w:szCs w:val="28"/>
          <w:shd w:val="pct15" w:color="auto" w:fill="FFFFFF"/>
        </w:rPr>
        <w:t>Expenses not be borne by JICA</w:t>
      </w:r>
      <w:r w:rsidR="00790A0D" w:rsidRPr="005145E1">
        <w:rPr>
          <w:rFonts w:ascii="Arial Black" w:hAnsi="Arial Black" w:cstheme="majorHAnsi"/>
          <w:b/>
          <w:sz w:val="28"/>
          <w:szCs w:val="28"/>
          <w:shd w:val="pct15" w:color="auto" w:fill="FFFFFF"/>
        </w:rPr>
        <w:t xml:space="preserve"> </w:t>
      </w:r>
      <w:r w:rsidR="00790A0D" w:rsidRPr="005145E1">
        <w:rPr>
          <w:rFonts w:ascii="Arial Black" w:hAnsi="Arial Black" w:cstheme="majorHAnsi" w:hint="eastAsia"/>
          <w:b/>
          <w:sz w:val="28"/>
          <w:szCs w:val="28"/>
          <w:shd w:val="pct15" w:color="auto" w:fill="FFFFFF"/>
        </w:rPr>
        <w:t xml:space="preserve">　　　　　　　　</w:t>
      </w:r>
      <w:r w:rsidR="00790A0D" w:rsidRPr="005145E1">
        <w:rPr>
          <w:rFonts w:ascii="Arial Black" w:hAnsi="Arial Black" w:cstheme="majorHAnsi"/>
          <w:b/>
          <w:sz w:val="28"/>
          <w:szCs w:val="28"/>
          <w:shd w:val="pct15" w:color="auto" w:fill="FFFFFF"/>
        </w:rPr>
        <w:t xml:space="preserve">                            </w:t>
      </w:r>
    </w:p>
    <w:p w14:paraId="133AB077" w14:textId="77777777" w:rsidR="00790A0D" w:rsidRPr="005145E1" w:rsidRDefault="00790A0D" w:rsidP="00790A0D">
      <w:pPr>
        <w:autoSpaceDE w:val="0"/>
        <w:autoSpaceDN w:val="0"/>
        <w:adjustRightInd w:val="0"/>
        <w:spacing w:line="171" w:lineRule="atLeast"/>
        <w:ind w:firstLineChars="50" w:firstLine="110"/>
        <w:rPr>
          <w:rFonts w:asciiTheme="majorHAnsi" w:hAnsiTheme="majorHAnsi" w:cstheme="majorHAnsi"/>
          <w:sz w:val="22"/>
          <w:szCs w:val="22"/>
        </w:rPr>
      </w:pPr>
      <w:r w:rsidRPr="005145E1">
        <w:rPr>
          <w:rFonts w:asciiTheme="majorHAnsi" w:hAnsiTheme="majorHAnsi" w:cstheme="majorHAnsi"/>
          <w:sz w:val="22"/>
          <w:szCs w:val="22"/>
        </w:rPr>
        <w:t>JICA will not bear costs other than the allowances described above. JICA is not responsible for the following expenses:</w:t>
      </w:r>
    </w:p>
    <w:p w14:paraId="4D9079D4" w14:textId="77777777" w:rsidR="00790A0D" w:rsidRPr="00F52F32"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Passport fees (for re-issuance and extensions, etc.)</w:t>
      </w:r>
    </w:p>
    <w:p w14:paraId="3A9EA77D"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Visa fees of a transit country and transportation expenses to obtain Visa</w:t>
      </w:r>
    </w:p>
    <w:p w14:paraId="738C2858"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Transportation expenses to obtain Japanese Visa</w:t>
      </w:r>
    </w:p>
    <w:p w14:paraId="62F4B22D"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Domestic travel expenses in the home country</w:t>
      </w:r>
    </w:p>
    <w:p w14:paraId="60644C13"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Departure tax</w:t>
      </w:r>
      <w:r w:rsidRPr="005145E1">
        <w:rPr>
          <w:rStyle w:val="FootnoteReference"/>
          <w:rFonts w:asciiTheme="majorHAnsi" w:eastAsia="Kozuka Mincho Pro R" w:hAnsiTheme="majorHAnsi" w:cstheme="majorHAnsi"/>
          <w:sz w:val="22"/>
          <w:szCs w:val="22"/>
        </w:rPr>
        <w:footnoteReference w:id="2"/>
      </w:r>
    </w:p>
    <w:p w14:paraId="02C76C0B"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Airport tax</w:t>
      </w:r>
      <w:r w:rsidRPr="00F52F32">
        <w:rPr>
          <w:rFonts w:asciiTheme="majorHAnsi" w:eastAsia="Kozuka Mincho Pro R" w:hAnsiTheme="majorHAnsi" w:cstheme="majorHAnsi"/>
          <w:b/>
          <w:bCs/>
          <w:sz w:val="22"/>
          <w:szCs w:val="22"/>
          <w:vertAlign w:val="superscript"/>
        </w:rPr>
        <w:t>1</w:t>
      </w:r>
      <w:r w:rsidRPr="00F52F32">
        <w:rPr>
          <w:rFonts w:asciiTheme="majorHAnsi" w:eastAsia="Kozuka Mincho Pro R" w:hAnsiTheme="majorHAnsi" w:cstheme="majorHAnsi"/>
          <w:sz w:val="22"/>
          <w:szCs w:val="22"/>
        </w:rPr>
        <w:t>/airport facility charges</w:t>
      </w:r>
      <w:r w:rsidRPr="00F52F32">
        <w:rPr>
          <w:rFonts w:asciiTheme="majorHAnsi" w:eastAsia="Kozuka Mincho Pro R" w:hAnsiTheme="majorHAnsi" w:cstheme="majorHAnsi"/>
          <w:b/>
          <w:bCs/>
          <w:sz w:val="22"/>
          <w:szCs w:val="22"/>
          <w:vertAlign w:val="superscript"/>
        </w:rPr>
        <w:t>1</w:t>
      </w:r>
      <w:r w:rsidRPr="00F52F32">
        <w:rPr>
          <w:rFonts w:asciiTheme="majorHAnsi" w:eastAsia="Kozuka Mincho Pro R" w:hAnsiTheme="majorHAnsi" w:cstheme="majorHAnsi"/>
          <w:b/>
          <w:bCs/>
          <w:sz w:val="22"/>
          <w:szCs w:val="22"/>
        </w:rPr>
        <w:t xml:space="preserve"> </w:t>
      </w:r>
      <w:r w:rsidRPr="00F52F32">
        <w:rPr>
          <w:rFonts w:asciiTheme="majorHAnsi" w:eastAsia="Kozuka Mincho Pro R" w:hAnsiTheme="majorHAnsi" w:cstheme="majorHAnsi"/>
          <w:sz w:val="22"/>
          <w:szCs w:val="22"/>
        </w:rPr>
        <w:t>outside of Japan, including third countries</w:t>
      </w:r>
    </w:p>
    <w:p w14:paraId="37888E21"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Customs duty</w:t>
      </w:r>
    </w:p>
    <w:p w14:paraId="0CC1614F" w14:textId="77777777" w:rsidR="005B055A"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Excess baggage charges</w:t>
      </w:r>
      <w:r w:rsidRPr="005145E1">
        <w:rPr>
          <w:rStyle w:val="FootnoteReference"/>
          <w:rFonts w:asciiTheme="majorHAnsi" w:eastAsia="Kozuka Mincho Pro R" w:hAnsiTheme="majorHAnsi" w:cstheme="majorHAnsi"/>
          <w:sz w:val="22"/>
          <w:szCs w:val="22"/>
        </w:rPr>
        <w:footnoteReference w:id="3"/>
      </w:r>
    </w:p>
    <w:p w14:paraId="71BECB98" w14:textId="77777777" w:rsidR="005B055A" w:rsidRPr="005145E1" w:rsidRDefault="00790A0D">
      <w:pPr>
        <w:pStyle w:val="ListParagraph"/>
        <w:numPr>
          <w:ilvl w:val="0"/>
          <w:numId w:val="69"/>
        </w:numPr>
        <w:autoSpaceDE w:val="0"/>
        <w:autoSpaceDN w:val="0"/>
        <w:adjustRightInd w:val="0"/>
        <w:spacing w:line="340" w:lineRule="exact"/>
        <w:ind w:leftChars="0" w:left="357" w:hanging="357"/>
      </w:pPr>
      <w:r w:rsidRPr="005A601D">
        <w:rPr>
          <w:rFonts w:asciiTheme="majorHAnsi" w:eastAsia="Kozuka Mincho Pro R" w:hAnsiTheme="majorHAnsi" w:cstheme="majorHAnsi"/>
          <w:sz w:val="22"/>
          <w:szCs w:val="22"/>
        </w:rPr>
        <w:t>Compensation for lost and/or damaged baggage</w:t>
      </w:r>
    </w:p>
    <w:p w14:paraId="3F957364" w14:textId="77777777" w:rsidR="00790A0D" w:rsidRPr="005A601D" w:rsidRDefault="00790A0D">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5A601D">
        <w:rPr>
          <w:rFonts w:asciiTheme="majorHAnsi" w:eastAsia="Kozuka Mincho Pro R" w:hAnsiTheme="majorHAnsi" w:cstheme="majorHAnsi"/>
          <w:sz w:val="22"/>
          <w:szCs w:val="22"/>
        </w:rPr>
        <w:t>“no show charge”</w:t>
      </w:r>
      <w:r w:rsidRPr="005145E1">
        <w:t xml:space="preserve"> </w:t>
      </w:r>
      <w:r w:rsidRPr="005A601D">
        <w:rPr>
          <w:rFonts w:asciiTheme="majorHAnsi" w:eastAsia="Kozuka Mincho Pro R" w:hAnsiTheme="majorHAnsi" w:cstheme="majorHAnsi"/>
          <w:sz w:val="22"/>
          <w:szCs w:val="22"/>
        </w:rPr>
        <w:t>to the transit airport hotel (no</w:t>
      </w:r>
      <w:r w:rsidR="005B055A" w:rsidRPr="005A601D">
        <w:rPr>
          <w:rFonts w:asciiTheme="majorHAnsi" w:eastAsia="Kozuka Mincho Pro R" w:hAnsiTheme="majorHAnsi" w:cstheme="majorHAnsi"/>
          <w:sz w:val="22"/>
          <w:szCs w:val="22"/>
        </w:rPr>
        <w:t>t</w:t>
      </w:r>
      <w:r w:rsidR="00AC1972" w:rsidRPr="005A601D">
        <w:rPr>
          <w:rFonts w:asciiTheme="majorHAnsi" w:eastAsia="Kozuka Mincho Pro R" w:hAnsiTheme="majorHAnsi" w:cstheme="majorHAnsi"/>
          <w:sz w:val="22"/>
          <w:szCs w:val="22"/>
        </w:rPr>
        <w:t xml:space="preserve"> </w:t>
      </w:r>
      <w:r w:rsidRPr="005A601D">
        <w:rPr>
          <w:rFonts w:asciiTheme="majorHAnsi" w:eastAsia="Kozuka Mincho Pro R" w:hAnsiTheme="majorHAnsi" w:cstheme="majorHAnsi"/>
          <w:sz w:val="22"/>
          <w:szCs w:val="22"/>
        </w:rPr>
        <w:t>re-fundable)</w:t>
      </w:r>
    </w:p>
    <w:p w14:paraId="63788FD4"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Lost - ticket fee</w:t>
      </w:r>
    </w:p>
    <w:p w14:paraId="2332A351"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Accommodation fee for day-use hotel in return flight</w:t>
      </w:r>
    </w:p>
    <w:p w14:paraId="68B01218" w14:textId="77777777" w:rsidR="00790A0D" w:rsidRPr="005145E1"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Transportation expenses other than official programs</w:t>
      </w:r>
    </w:p>
    <w:p w14:paraId="45B32159" w14:textId="77777777" w:rsidR="00790A0D" w:rsidRPr="00F52F32" w:rsidRDefault="00790A0D" w:rsidP="0055153C">
      <w:pPr>
        <w:pStyle w:val="ListParagraph"/>
        <w:numPr>
          <w:ilvl w:val="0"/>
          <w:numId w:val="69"/>
        </w:numPr>
        <w:autoSpaceDE w:val="0"/>
        <w:autoSpaceDN w:val="0"/>
        <w:adjustRightInd w:val="0"/>
        <w:spacing w:line="340" w:lineRule="exact"/>
        <w:ind w:leftChars="0" w:left="357" w:hanging="357"/>
        <w:rPr>
          <w:rFonts w:asciiTheme="majorHAnsi" w:eastAsia="Kozuka Mincho Pro R" w:hAnsiTheme="majorHAnsi" w:cstheme="majorHAnsi"/>
          <w:sz w:val="22"/>
          <w:szCs w:val="22"/>
        </w:rPr>
      </w:pPr>
      <w:r w:rsidRPr="00F52F32">
        <w:rPr>
          <w:rFonts w:asciiTheme="majorHAnsi" w:eastAsia="Kozuka Mincho Pro R" w:hAnsiTheme="majorHAnsi" w:cstheme="majorHAnsi"/>
          <w:sz w:val="22"/>
          <w:szCs w:val="22"/>
        </w:rPr>
        <w:t>Telephone bill or mini-bar tab at accommodation</w:t>
      </w:r>
    </w:p>
    <w:p w14:paraId="04132C20" w14:textId="77777777" w:rsidR="00E1415D" w:rsidRDefault="00790A0D" w:rsidP="00790A0D">
      <w:pPr>
        <w:rPr>
          <w:rFonts w:asciiTheme="majorHAnsi" w:eastAsia="Kozuka Mincho Pro R" w:hAnsiTheme="majorHAnsi" w:cstheme="majorHAnsi"/>
          <w:sz w:val="22"/>
          <w:szCs w:val="22"/>
        </w:rPr>
      </w:pPr>
      <w:r w:rsidRPr="005145E1">
        <w:rPr>
          <w:rFonts w:asciiTheme="majorHAnsi" w:eastAsia="Kozuka Mincho Pro R" w:hAnsiTheme="majorHAnsi" w:cstheme="majorHAnsi"/>
          <w:sz w:val="22"/>
          <w:szCs w:val="22"/>
        </w:rPr>
        <w:t>Note: If participant does not follow the regulation of JICA, the participant may have to bear such other cost of necessary expenses.</w:t>
      </w:r>
      <w:r w:rsidR="00E1415D">
        <w:rPr>
          <w:rFonts w:asciiTheme="majorHAnsi" w:eastAsia="Kozuka Mincho Pro R" w:hAnsiTheme="majorHAnsi" w:cstheme="majorHAnsi"/>
          <w:sz w:val="22"/>
          <w:szCs w:val="22"/>
        </w:rPr>
        <w:br w:type="page"/>
      </w:r>
    </w:p>
    <w:p w14:paraId="6E908477" w14:textId="77777777" w:rsidR="00790A0D" w:rsidRPr="005145E1" w:rsidRDefault="00790A0D" w:rsidP="00790A0D">
      <w:pPr>
        <w:rPr>
          <w:rFonts w:asciiTheme="majorHAnsi" w:hAnsiTheme="majorHAnsi" w:cstheme="majorHAnsi"/>
          <w:sz w:val="22"/>
          <w:szCs w:val="22"/>
        </w:rPr>
      </w:pPr>
    </w:p>
    <w:p w14:paraId="3936B5F4" w14:textId="77777777" w:rsidR="009E2041" w:rsidRPr="005145E1" w:rsidRDefault="009E2041" w:rsidP="009E2041">
      <w:pPr>
        <w:numPr>
          <w:ilvl w:val="0"/>
          <w:numId w:val="37"/>
        </w:numPr>
        <w:rPr>
          <w:rFonts w:ascii="Arial Black" w:hAnsi="Arial Black" w:cstheme="majorHAnsi"/>
          <w:b/>
          <w:sz w:val="28"/>
          <w:szCs w:val="28"/>
          <w:shd w:val="pct15" w:color="auto" w:fill="FFFFFF"/>
        </w:rPr>
      </w:pPr>
      <w:r w:rsidRPr="005145E1">
        <w:rPr>
          <w:rFonts w:ascii="Arial Black" w:hAnsi="Arial Black" w:cstheme="majorHAnsi"/>
          <w:b/>
          <w:sz w:val="28"/>
          <w:szCs w:val="28"/>
          <w:shd w:val="pct15" w:color="auto" w:fill="FFFFFF"/>
        </w:rPr>
        <w:t xml:space="preserve">Other Information                                                   </w:t>
      </w:r>
    </w:p>
    <w:p w14:paraId="02EF1AB3" w14:textId="77777777" w:rsidR="009E2041" w:rsidRPr="00F52F32" w:rsidRDefault="009E2041" w:rsidP="00F52F32">
      <w:pPr>
        <w:pStyle w:val="ListParagraph"/>
        <w:widowControl/>
        <w:numPr>
          <w:ilvl w:val="0"/>
          <w:numId w:val="68"/>
        </w:numPr>
        <w:spacing w:before="120"/>
        <w:ind w:leftChars="0"/>
        <w:jc w:val="left"/>
        <w:rPr>
          <w:b/>
          <w:bCs/>
          <w:sz w:val="22"/>
        </w:rPr>
      </w:pPr>
      <w:r w:rsidRPr="00F52F32">
        <w:rPr>
          <w:sz w:val="22"/>
        </w:rPr>
        <w:t>Visa will be arranged and issued in participants’ respective countries. If participants have difficulty to apply in their countries, it will be applied and issued in Japan.</w:t>
      </w:r>
    </w:p>
    <w:p w14:paraId="29DFFC53" w14:textId="77777777" w:rsidR="00E1415D" w:rsidRPr="005145E1" w:rsidRDefault="00274D08" w:rsidP="00274D08">
      <w:pPr>
        <w:pStyle w:val="ListParagraph"/>
        <w:widowControl/>
        <w:numPr>
          <w:ilvl w:val="0"/>
          <w:numId w:val="68"/>
        </w:numPr>
        <w:spacing w:before="120"/>
        <w:ind w:leftChars="0"/>
        <w:jc w:val="left"/>
        <w:rPr>
          <w:b/>
          <w:bCs/>
          <w:sz w:val="22"/>
        </w:rPr>
      </w:pPr>
      <w:r w:rsidRPr="005145E1">
        <w:rPr>
          <w:sz w:val="22"/>
        </w:rPr>
        <w:t>Participants are recommended to bring</w:t>
      </w:r>
      <w:r w:rsidR="00E1316B">
        <w:rPr>
          <w:rFonts w:hint="eastAsia"/>
          <w:sz w:val="22"/>
        </w:rPr>
        <w:t xml:space="preserve"> their own</w:t>
      </w:r>
      <w:r w:rsidR="00E1316B">
        <w:rPr>
          <w:sz w:val="22"/>
        </w:rPr>
        <w:t xml:space="preserve"> computer</w:t>
      </w:r>
      <w:r w:rsidRPr="005145E1">
        <w:rPr>
          <w:sz w:val="22"/>
        </w:rPr>
        <w:t xml:space="preserve"> for your convenience. During the program, participants are required to work on the computers, including drafting action plans and others. Most of accommodations have internet access. Expenses for purchasing and fixing computers </w:t>
      </w:r>
      <w:r w:rsidRPr="00F52F32">
        <w:rPr>
          <w:sz w:val="22"/>
          <w:u w:val="single"/>
        </w:rPr>
        <w:t>will not be borne by JICA</w:t>
      </w:r>
      <w:r w:rsidRPr="005145E1">
        <w:rPr>
          <w:sz w:val="22"/>
        </w:rPr>
        <w:t xml:space="preserve">. Participants </w:t>
      </w:r>
      <w:r w:rsidR="00E1316B">
        <w:rPr>
          <w:rFonts w:hint="eastAsia"/>
          <w:sz w:val="22"/>
        </w:rPr>
        <w:t xml:space="preserve">that do not have their own computers </w:t>
      </w:r>
      <w:r w:rsidRPr="005145E1">
        <w:rPr>
          <w:sz w:val="22"/>
        </w:rPr>
        <w:t xml:space="preserve">are recommended to purchase their computers </w:t>
      </w:r>
      <w:r w:rsidR="00370C86" w:rsidRPr="005145E1">
        <w:rPr>
          <w:sz w:val="22"/>
        </w:rPr>
        <w:t>using their mobilization allowances.</w:t>
      </w:r>
    </w:p>
    <w:p w14:paraId="10DFD7F2" w14:textId="77777777" w:rsidR="00E1415D" w:rsidRPr="005A601D" w:rsidRDefault="00E1415D" w:rsidP="005A601D">
      <w:pPr>
        <w:pStyle w:val="ListParagraph"/>
        <w:widowControl/>
        <w:numPr>
          <w:ilvl w:val="0"/>
          <w:numId w:val="68"/>
        </w:numPr>
        <w:spacing w:before="120"/>
        <w:ind w:leftChars="0"/>
        <w:jc w:val="left"/>
        <w:rPr>
          <w:sz w:val="22"/>
        </w:rPr>
      </w:pPr>
      <w:r w:rsidRPr="00F756AA">
        <w:rPr>
          <w:sz w:val="22"/>
        </w:rPr>
        <w:t>A participant who has successfully completed the program will be awarded a certificate by JIC</w:t>
      </w:r>
      <w:r>
        <w:rPr>
          <w:rFonts w:hint="eastAsia"/>
          <w:sz w:val="22"/>
        </w:rPr>
        <w:t>A.</w:t>
      </w:r>
    </w:p>
    <w:p w14:paraId="766C1695" w14:textId="77777777" w:rsidR="00841189" w:rsidRPr="00640B51" w:rsidRDefault="00841189" w:rsidP="005A601D"/>
    <w:sectPr w:rsidR="00841189" w:rsidRPr="00640B51" w:rsidSect="005A601D">
      <w:headerReference w:type="even" r:id="rId18"/>
      <w:headerReference w:type="default" r:id="rId19"/>
      <w:headerReference w:type="first" r:id="rId2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C18BD" w14:textId="77777777" w:rsidR="00DD5D80" w:rsidRDefault="00DD5D80" w:rsidP="006C04D2">
      <w:r>
        <w:separator/>
      </w:r>
    </w:p>
  </w:endnote>
  <w:endnote w:type="continuationSeparator" w:id="0">
    <w:p w14:paraId="5B9833A8" w14:textId="77777777" w:rsidR="00DD5D80" w:rsidRDefault="00DD5D80" w:rsidP="006C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 w:name="Kozuka Mincho Pro R">
    <w:altName w:val="Yu Gothic"/>
    <w:panose1 w:val="00000000000000000000"/>
    <w:charset w:val="80"/>
    <w:family w:val="roman"/>
    <w:notTrueType/>
    <w:pitch w:val="default"/>
    <w:sig w:usb0="00000001" w:usb1="08070000" w:usb2="00000010" w:usb3="00000000" w:csb0="00020000" w:csb1="00000000"/>
  </w:font>
  <w:font w:name="リュウミンライト−ＫＬ">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HGMaruGothicMPRO">
    <w:altName w:val="ＭＳ ゴシック"/>
    <w:charset w:val="80"/>
    <w:family w:val="swiss"/>
    <w:pitch w:val="variable"/>
    <w:sig w:usb0="E00002FF" w:usb1="2AC7EDFE" w:usb2="00000012" w:usb3="00000000" w:csb0="0002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ADF1" w14:textId="23C95B0F" w:rsidR="004E1D1F" w:rsidRDefault="004E1D1F">
    <w:pPr>
      <w:pStyle w:val="Footer"/>
      <w:jc w:val="center"/>
    </w:pPr>
    <w:r>
      <w:fldChar w:fldCharType="begin"/>
    </w:r>
    <w:r>
      <w:instrText>PAGE   \* MERGEFORMAT</w:instrText>
    </w:r>
    <w:r>
      <w:fldChar w:fldCharType="separate"/>
    </w:r>
    <w:r w:rsidR="00694173" w:rsidRPr="00694173">
      <w:rPr>
        <w:noProof/>
        <w:lang w:val="ja-JP"/>
      </w:rPr>
      <w:t>1</w:t>
    </w:r>
    <w:r>
      <w:fldChar w:fldCharType="end"/>
    </w:r>
  </w:p>
  <w:p w14:paraId="36B8DABB" w14:textId="77777777" w:rsidR="004E1D1F" w:rsidRDefault="004E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0C78" w14:textId="77777777" w:rsidR="00DD5D80" w:rsidRDefault="00DD5D80" w:rsidP="006C04D2">
      <w:r>
        <w:separator/>
      </w:r>
    </w:p>
  </w:footnote>
  <w:footnote w:type="continuationSeparator" w:id="0">
    <w:p w14:paraId="4F11A382" w14:textId="77777777" w:rsidR="00DD5D80" w:rsidRDefault="00DD5D80" w:rsidP="006C04D2">
      <w:r>
        <w:continuationSeparator/>
      </w:r>
    </w:p>
  </w:footnote>
  <w:footnote w:id="1">
    <w:p w14:paraId="0FA0EF5E" w14:textId="77777777" w:rsidR="004E1D1F" w:rsidRPr="00F52F32" w:rsidRDefault="004E1D1F" w:rsidP="00F52F32">
      <w:pPr>
        <w:pStyle w:val="FootnoteText"/>
        <w:spacing w:line="200" w:lineRule="exact"/>
        <w:rPr>
          <w:sz w:val="20"/>
        </w:rPr>
      </w:pPr>
      <w:r w:rsidRPr="00F52F32">
        <w:rPr>
          <w:rStyle w:val="FootnoteReference"/>
          <w:sz w:val="20"/>
        </w:rPr>
        <w:footnoteRef/>
      </w:r>
      <w:r w:rsidRPr="00F52F32">
        <w:rPr>
          <w:sz w:val="20"/>
        </w:rPr>
        <w:t xml:space="preserve"> Above amount of each item will be revised every year.</w:t>
      </w:r>
    </w:p>
    <w:p w14:paraId="2C0B9E93" w14:textId="77777777" w:rsidR="004E1D1F" w:rsidRPr="00F52F32" w:rsidRDefault="004E1D1F" w:rsidP="00F52F32">
      <w:pPr>
        <w:pStyle w:val="FootnoteText"/>
        <w:spacing w:line="200" w:lineRule="exact"/>
        <w:rPr>
          <w:sz w:val="20"/>
        </w:rPr>
      </w:pPr>
      <w:r w:rsidRPr="00F52F32">
        <w:rPr>
          <w:sz w:val="20"/>
        </w:rPr>
        <w:t>Other costs should be covered by the participants’ organizations or other individuals.</w:t>
      </w:r>
    </w:p>
    <w:p w14:paraId="54CF346F" w14:textId="77777777" w:rsidR="004E1D1F" w:rsidRPr="00F52F32" w:rsidRDefault="004E1D1F" w:rsidP="005739C0">
      <w:pPr>
        <w:pStyle w:val="FootnoteText"/>
        <w:spacing w:line="200" w:lineRule="exact"/>
        <w:ind w:firstLineChars="50" w:firstLine="100"/>
        <w:rPr>
          <w:sz w:val="20"/>
        </w:rPr>
      </w:pPr>
      <w:r w:rsidRPr="00F52F32">
        <w:rPr>
          <w:sz w:val="20"/>
        </w:rPr>
        <w:t>*Participants are not allowed to work while their stay in Japan.</w:t>
      </w:r>
    </w:p>
    <w:p w14:paraId="2C1B67A8" w14:textId="77777777" w:rsidR="004E1D1F" w:rsidRDefault="004E1D1F" w:rsidP="005739C0">
      <w:pPr>
        <w:pStyle w:val="FootnoteText"/>
        <w:spacing w:line="200" w:lineRule="exact"/>
        <w:ind w:firstLineChars="50" w:firstLine="100"/>
        <w:rPr>
          <w:sz w:val="20"/>
        </w:rPr>
      </w:pPr>
      <w:r w:rsidRPr="00F52F32">
        <w:rPr>
          <w:sz w:val="20"/>
        </w:rPr>
        <w:t>*To invite family to Japan (spouse and children only), Participants should be responsible for all expenses, necessary procedure by themselves. JICA does not provide any support or additional financial assistance except issuing necessary documents for the process. JICA strongly recommend participants invite their family AFTER 6 MONTHS upon arrival in Japan.</w:t>
      </w:r>
    </w:p>
    <w:p w14:paraId="32647000" w14:textId="77777777" w:rsidR="004E1D1F" w:rsidRPr="0055153C" w:rsidRDefault="004E1D1F" w:rsidP="0055153C">
      <w:pPr>
        <w:pStyle w:val="FootnoteText"/>
        <w:spacing w:line="80" w:lineRule="exact"/>
        <w:ind w:firstLineChars="50" w:firstLine="30"/>
        <w:rPr>
          <w:sz w:val="6"/>
        </w:rPr>
      </w:pPr>
      <w:r w:rsidRPr="0055153C">
        <w:rPr>
          <w:sz w:val="6"/>
        </w:rPr>
        <w:t xml:space="preserve"> </w:t>
      </w:r>
    </w:p>
  </w:footnote>
  <w:footnote w:id="2">
    <w:p w14:paraId="52296CEA" w14:textId="77777777" w:rsidR="004E1D1F" w:rsidRDefault="004E1D1F" w:rsidP="00F52F32">
      <w:pPr>
        <w:pStyle w:val="Pa12"/>
        <w:spacing w:line="200" w:lineRule="exact"/>
        <w:jc w:val="both"/>
        <w:rPr>
          <w:rFonts w:asciiTheme="majorHAnsi" w:hAnsiTheme="majorHAnsi" w:cstheme="majorHAnsi"/>
          <w:color w:val="000000"/>
          <w:sz w:val="20"/>
          <w:szCs w:val="20"/>
        </w:rPr>
      </w:pPr>
      <w:r w:rsidRPr="00F52F32">
        <w:rPr>
          <w:rStyle w:val="FootnoteReference"/>
          <w:rFonts w:asciiTheme="majorHAnsi" w:hAnsiTheme="majorHAnsi" w:cstheme="majorHAnsi"/>
          <w:sz w:val="20"/>
          <w:szCs w:val="20"/>
        </w:rPr>
        <w:footnoteRef/>
      </w:r>
      <w:r w:rsidRPr="00F52F32">
        <w:rPr>
          <w:rFonts w:asciiTheme="majorHAnsi" w:hAnsiTheme="majorHAnsi" w:cstheme="majorHAnsi"/>
          <w:color w:val="000000"/>
          <w:sz w:val="20"/>
          <w:szCs w:val="20"/>
        </w:rPr>
        <w:t xml:space="preserve"> When these taxes should be paid separately from airfare JICA does not pay it.</w:t>
      </w:r>
    </w:p>
    <w:p w14:paraId="1A4440B3" w14:textId="77777777" w:rsidR="004E1D1F" w:rsidRPr="0055153C" w:rsidRDefault="004E1D1F" w:rsidP="0055153C">
      <w:pPr>
        <w:pStyle w:val="Default"/>
        <w:spacing w:line="120" w:lineRule="exact"/>
      </w:pPr>
      <w:r>
        <w:rPr>
          <w:rFonts w:hint="eastAsia"/>
        </w:rPr>
        <w:t xml:space="preserve"> </w:t>
      </w:r>
    </w:p>
  </w:footnote>
  <w:footnote w:id="3">
    <w:p w14:paraId="4772D7E3" w14:textId="77777777" w:rsidR="004E1D1F" w:rsidRPr="00F52F32" w:rsidRDefault="004E1D1F" w:rsidP="00F52F32">
      <w:pPr>
        <w:pStyle w:val="FootnoteText"/>
        <w:spacing w:line="200" w:lineRule="exact"/>
        <w:rPr>
          <w:rFonts w:asciiTheme="majorHAnsi" w:hAnsiTheme="majorHAnsi" w:cstheme="majorHAnsi"/>
          <w:sz w:val="20"/>
        </w:rPr>
      </w:pPr>
      <w:r w:rsidRPr="00F52F32">
        <w:rPr>
          <w:rStyle w:val="FootnoteReference"/>
          <w:rFonts w:asciiTheme="majorHAnsi" w:hAnsiTheme="majorHAnsi" w:cstheme="majorHAnsi"/>
          <w:sz w:val="20"/>
        </w:rPr>
        <w:footnoteRef/>
      </w:r>
      <w:r w:rsidRPr="00F52F32">
        <w:rPr>
          <w:rFonts w:asciiTheme="majorHAnsi" w:hAnsiTheme="majorHAnsi" w:cstheme="majorHAnsi"/>
          <w:sz w:val="20"/>
        </w:rPr>
        <w:t xml:space="preserve"> Please take care of each flight's baggage allowance in your round route. Some participants may use plural airline companies. Each airline company sets its own baggage allowance. JICA will not bear the gap between your baggage weight and baggage allowance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BCC3" w14:textId="77777777" w:rsidR="004E1D1F" w:rsidRDefault="004E1D1F">
    <w:pPr>
      <w:pStyle w:val="Header"/>
    </w:pPr>
    <w:r>
      <w:rPr>
        <w:noProof/>
      </w:rPr>
      <mc:AlternateContent>
        <mc:Choice Requires="wps">
          <w:drawing>
            <wp:anchor distT="0" distB="0" distL="114300" distR="114300" simplePos="0" relativeHeight="251661824" behindDoc="1" locked="0" layoutInCell="0" allowOverlap="1" wp14:anchorId="7163DEAE" wp14:editId="1F62A556">
              <wp:simplePos x="0" y="0"/>
              <wp:positionH relativeFrom="margin">
                <wp:align>center</wp:align>
              </wp:positionH>
              <wp:positionV relativeFrom="margin">
                <wp:align>center</wp:align>
              </wp:positionV>
              <wp:extent cx="6232525" cy="2493010"/>
              <wp:effectExtent l="0" t="1143000" r="0" b="149796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49729F" w14:textId="77777777" w:rsidR="004E1D1F" w:rsidRDefault="004E1D1F" w:rsidP="00AC1972">
                          <w:pPr>
                            <w:pStyle w:val="NormalWeb"/>
                            <w:spacing w:before="0" w:beforeAutospacing="0" w:after="0" w:afterAutospacing="0"/>
                            <w:jc w:val="center"/>
                          </w:pPr>
                          <w:r>
                            <w:rPr>
                              <w:rFonts w:ascii="MS Gothic" w:eastAsia="MS Gothic" w:hAnsi="MS Gothic" w:hint="eastAsia"/>
                              <w:color w:val="5A5A5A"/>
                              <w:sz w:val="2"/>
                              <w:szCs w:val="2"/>
                              <w14:textFill>
                                <w14:solidFill>
                                  <w14:srgbClr w14:val="5A5A5A">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63DEAE" id="_x0000_t202" coordsize="21600,21600" o:spt="202" path="m,l,21600r21600,l21600,xe">
              <v:stroke joinstyle="miter"/>
              <v:path gradientshapeok="t" o:connecttype="rect"/>
            </v:shapetype>
            <v:shape id="WordArt 5" o:spid="_x0000_s1026" type="#_x0000_t202" style="position:absolute;left:0;text-align:left;margin-left:0;margin-top:0;width:490.75pt;height:196.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" o:allowincell="f" filled="f" stroked="f">
              <v:stroke joinstyle="round"/>
              <o:lock v:ext="edit" shapetype="t"/>
              <v:textbox style="mso-fit-shape-to-text:t">
                <w:txbxContent>
                  <w:p w14:paraId="4D49729F" w14:textId="77777777" w:rsidR="004E1D1F" w:rsidRDefault="004E1D1F" w:rsidP="00AC1972">
                    <w:pPr>
                      <w:pStyle w:val="NormalWeb"/>
                      <w:spacing w:before="0" w:beforeAutospacing="0" w:after="0" w:afterAutospacing="0"/>
                      <w:jc w:val="center"/>
                    </w:pPr>
                    <w:r>
                      <w:rPr>
                        <w:rFonts w:ascii="MS Gothic" w:eastAsia="MS Gothic" w:hAnsi="MS Gothic" w:hint="eastAsia"/>
                        <w:color w:val="5A5A5A"/>
                        <w:sz w:val="2"/>
                        <w:szCs w:val="2"/>
                        <w14:textFill>
                          <w14:solidFill>
                            <w14:srgbClr w14:val="5A5A5A">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D529" w14:textId="77777777" w:rsidR="004E1D1F" w:rsidRDefault="004E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0BF9" w14:textId="77777777" w:rsidR="004E1D1F" w:rsidRPr="00C9735C" w:rsidRDefault="004E1D1F" w:rsidP="00B95045">
    <w:pPr>
      <w:pStyle w:val="Header"/>
      <w:rPr>
        <w:rFonts w:cs="Arial"/>
        <w:b/>
        <w:bdr w:val="single" w:sz="4" w:space="0" w:color="auto"/>
      </w:rPr>
    </w:pPr>
  </w:p>
  <w:p w14:paraId="0F21355D" w14:textId="77777777" w:rsidR="004E1D1F" w:rsidRPr="00591B8F" w:rsidRDefault="004E1D1F" w:rsidP="00591B8F">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144E" w14:textId="77777777" w:rsidR="004E1D1F" w:rsidRDefault="004E1D1F">
    <w:pPr>
      <w:pStyle w:val="Header"/>
    </w:pPr>
    <w:r>
      <w:rPr>
        <w:noProof/>
      </w:rPr>
      <mc:AlternateContent>
        <mc:Choice Requires="wps">
          <w:drawing>
            <wp:anchor distT="0" distB="0" distL="114300" distR="114300" simplePos="0" relativeHeight="251660800" behindDoc="1" locked="0" layoutInCell="0" allowOverlap="1" wp14:anchorId="266D8BEA" wp14:editId="539D6846">
              <wp:simplePos x="0" y="0"/>
              <wp:positionH relativeFrom="margin">
                <wp:align>center</wp:align>
              </wp:positionH>
              <wp:positionV relativeFrom="margin">
                <wp:align>center</wp:align>
              </wp:positionV>
              <wp:extent cx="6232525" cy="2493010"/>
              <wp:effectExtent l="0" t="1143000" r="0" b="1497965"/>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45EAD" w14:textId="77777777" w:rsidR="004E1D1F" w:rsidRDefault="004E1D1F" w:rsidP="00AC1972">
                          <w:pPr>
                            <w:pStyle w:val="NormalWeb"/>
                            <w:spacing w:before="0" w:beforeAutospacing="0" w:after="0" w:afterAutospacing="0"/>
                            <w:jc w:val="center"/>
                          </w:pPr>
                          <w:r>
                            <w:rPr>
                              <w:rFonts w:ascii="MS Gothic" w:eastAsia="MS Gothic" w:hAnsi="MS Gothic" w:hint="eastAsia"/>
                              <w:color w:val="5A5A5A"/>
                              <w:sz w:val="2"/>
                              <w:szCs w:val="2"/>
                              <w14:textFill>
                                <w14:solidFill>
                                  <w14:srgbClr w14:val="5A5A5A">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6D8BEA" id="_x0000_t202" coordsize="21600,21600" o:spt="202" path="m,l,21600r21600,l21600,xe">
              <v:stroke joinstyle="miter"/>
              <v:path gradientshapeok="t" o:connecttype="rect"/>
            </v:shapetype>
            <v:shape id="WordArt 4" o:spid="_x0000_s1027" type="#_x0000_t202" style="position:absolute;left:0;text-align:left;margin-left:0;margin-top:0;width:490.75pt;height:196.3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" o:allowincell="f" filled="f" stroked="f">
              <v:stroke joinstyle="round"/>
              <o:lock v:ext="edit" shapetype="t"/>
              <v:textbox style="mso-fit-shape-to-text:t">
                <w:txbxContent>
                  <w:p w14:paraId="5F245EAD" w14:textId="77777777" w:rsidR="004E1D1F" w:rsidRDefault="004E1D1F" w:rsidP="00AC1972">
                    <w:pPr>
                      <w:pStyle w:val="NormalWeb"/>
                      <w:spacing w:before="0" w:beforeAutospacing="0" w:after="0" w:afterAutospacing="0"/>
                      <w:jc w:val="center"/>
                    </w:pPr>
                    <w:r>
                      <w:rPr>
                        <w:rFonts w:ascii="MS Gothic" w:eastAsia="MS Gothic" w:hAnsi="MS Gothic" w:hint="eastAsia"/>
                        <w:color w:val="5A5A5A"/>
                        <w:sz w:val="2"/>
                        <w:szCs w:val="2"/>
                        <w14:textFill>
                          <w14:solidFill>
                            <w14:srgbClr w14:val="5A5A5A">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A521" w14:textId="77777777" w:rsidR="004E1D1F" w:rsidRPr="00C9735C" w:rsidRDefault="004E1D1F" w:rsidP="00967EBF">
    <w:pPr>
      <w:pStyle w:val="Header"/>
      <w:ind w:firstLineChars="1150" w:firstLine="2771"/>
      <w:rPr>
        <w:rFonts w:cs="Arial"/>
        <w:b/>
        <w:bdr w:val="single" w:sz="4" w:space="0" w:color="auto"/>
      </w:rPr>
    </w:pPr>
  </w:p>
  <w:p w14:paraId="3CDCCC90" w14:textId="77777777" w:rsidR="004E1D1F" w:rsidRPr="005A601D" w:rsidRDefault="004E1D1F" w:rsidP="005A601D">
    <w:pPr>
      <w:pStyle w:val="Header"/>
      <w:ind w:right="1800"/>
      <w:jc w:val="right"/>
      <w:rPr>
        <w:sz w:val="20"/>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305F" w14:textId="77777777" w:rsidR="004E1D1F" w:rsidRDefault="004E1D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4F22" w14:textId="77777777" w:rsidR="004E1D1F" w:rsidRPr="00C9735C" w:rsidRDefault="004E1D1F">
    <w:pPr>
      <w:pStyle w:val="Header"/>
      <w:ind w:firstLineChars="1150" w:firstLine="2771"/>
      <w:rPr>
        <w:rFonts w:cs="Arial"/>
        <w:b/>
        <w:bdr w:val="single" w:sz="4" w:space="0" w:color="auto"/>
      </w:rPr>
    </w:pPr>
  </w:p>
  <w:p w14:paraId="4EA3C183" w14:textId="77777777" w:rsidR="004E1D1F" w:rsidRPr="00591B8F" w:rsidRDefault="004E1D1F" w:rsidP="00591B8F">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A7E3" w14:textId="77777777" w:rsidR="004E1D1F" w:rsidRDefault="004E1D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3476" w14:textId="77777777" w:rsidR="004E1D1F" w:rsidRDefault="004E1D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4116" w14:textId="77777777" w:rsidR="004E1D1F" w:rsidRPr="00C9735C" w:rsidRDefault="004E1D1F" w:rsidP="00B95045">
    <w:pPr>
      <w:pStyle w:val="Header"/>
      <w:rPr>
        <w:rFonts w:cs="Arial"/>
        <w:b/>
        <w:bdr w:val="single" w:sz="4" w:space="0" w:color="auto"/>
      </w:rPr>
    </w:pPr>
  </w:p>
  <w:p w14:paraId="00A3A8C3" w14:textId="77777777" w:rsidR="004E1D1F" w:rsidRPr="00591B8F" w:rsidRDefault="004E1D1F" w:rsidP="00F52F32">
    <w:pPr>
      <w:pStyle w:val="Header"/>
      <w:jc w:val="center"/>
      <w:rPr>
        <w:sz w:val="20"/>
      </w:rPr>
    </w:pPr>
    <w:r w:rsidRPr="00F52F32">
      <w:rPr>
        <w:rFonts w:cs="Arial"/>
        <w:b/>
        <w:sz w:val="36"/>
      </w:rPr>
      <w:t xml:space="preserve">  </w:t>
    </w:r>
    <w:r>
      <w:rPr>
        <w:rFonts w:cs="Arial" w:hint="eastAsia"/>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5E6"/>
    <w:multiLevelType w:val="hybridMultilevel"/>
    <w:tmpl w:val="FC7E3582"/>
    <w:lvl w:ilvl="0" w:tplc="5A7A55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A55EB"/>
    <w:multiLevelType w:val="hybridMultilevel"/>
    <w:tmpl w:val="3F5AD086"/>
    <w:lvl w:ilvl="0" w:tplc="1CFA046A">
      <w:start w:val="1"/>
      <w:numFmt w:val="bullet"/>
      <w:lvlText w:val=""/>
      <w:lvlJc w:val="left"/>
      <w:pPr>
        <w:ind w:left="840" w:hanging="420"/>
      </w:pPr>
      <w:rPr>
        <w:rFonts w:ascii="Wingdings" w:hAnsi="Wingdings" w:hint="default"/>
        <w:color w:val="FFFFFF"/>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43B84"/>
    <w:multiLevelType w:val="hybridMultilevel"/>
    <w:tmpl w:val="F1CCCE22"/>
    <w:lvl w:ilvl="0" w:tplc="04090015">
      <w:start w:val="1"/>
      <w:numFmt w:val="upp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3E56C4"/>
    <w:multiLevelType w:val="hybridMultilevel"/>
    <w:tmpl w:val="B3C888CC"/>
    <w:lvl w:ilvl="0" w:tplc="577246A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3122A5"/>
    <w:multiLevelType w:val="hybridMultilevel"/>
    <w:tmpl w:val="E110A70A"/>
    <w:lvl w:ilvl="0" w:tplc="D4F207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53903"/>
    <w:multiLevelType w:val="hybridMultilevel"/>
    <w:tmpl w:val="B1A235B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7A7DD5"/>
    <w:multiLevelType w:val="hybridMultilevel"/>
    <w:tmpl w:val="4E4E63A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31D6F8D"/>
    <w:multiLevelType w:val="hybridMultilevel"/>
    <w:tmpl w:val="0E8C5428"/>
    <w:lvl w:ilvl="0" w:tplc="D80E2CD2">
      <w:start w:val="1"/>
      <w:numFmt w:val="decimal"/>
      <w:lvlText w:val="%1."/>
      <w:lvlJc w:val="left"/>
      <w:pPr>
        <w:ind w:left="360" w:hanging="360"/>
      </w:pPr>
      <w:rPr>
        <w:rFonts w:ascii="Arial Black" w:hAnsi="Arial Black" w:hint="default"/>
        <w:sz w:val="28"/>
        <w:szCs w:val="28"/>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327EE1"/>
    <w:multiLevelType w:val="hybridMultilevel"/>
    <w:tmpl w:val="1FB256CC"/>
    <w:lvl w:ilvl="0" w:tplc="55AE6C7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153E325E"/>
    <w:multiLevelType w:val="hybridMultilevel"/>
    <w:tmpl w:val="F9501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A9769D"/>
    <w:multiLevelType w:val="hybridMultilevel"/>
    <w:tmpl w:val="0776889A"/>
    <w:lvl w:ilvl="0" w:tplc="8BB89B2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013129"/>
    <w:multiLevelType w:val="hybridMultilevel"/>
    <w:tmpl w:val="E0E8E4C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05014"/>
    <w:multiLevelType w:val="hybridMultilevel"/>
    <w:tmpl w:val="4850B168"/>
    <w:lvl w:ilvl="0" w:tplc="3EEA2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AE6E18"/>
    <w:multiLevelType w:val="hybridMultilevel"/>
    <w:tmpl w:val="B8644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C008E8"/>
    <w:multiLevelType w:val="hybridMultilevel"/>
    <w:tmpl w:val="D6D8C8CC"/>
    <w:lvl w:ilvl="0" w:tplc="588EB6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4B637D"/>
    <w:multiLevelType w:val="hybridMultilevel"/>
    <w:tmpl w:val="C2A01988"/>
    <w:lvl w:ilvl="0" w:tplc="58704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0D6CED"/>
    <w:multiLevelType w:val="hybridMultilevel"/>
    <w:tmpl w:val="21B69D2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A6C2E95"/>
    <w:multiLevelType w:val="hybridMultilevel"/>
    <w:tmpl w:val="A0F0945A"/>
    <w:lvl w:ilvl="0" w:tplc="1764C5EE">
      <w:numFmt w:val="bullet"/>
      <w:lvlText w:val="・"/>
      <w:lvlJc w:val="left"/>
      <w:pPr>
        <w:ind w:left="420" w:hanging="420"/>
      </w:pPr>
      <w:rPr>
        <w:rFonts w:ascii="MS Gothic" w:eastAsia="MS Gothic" w:hAnsi="MS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297F4A"/>
    <w:multiLevelType w:val="hybridMultilevel"/>
    <w:tmpl w:val="088402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BB73EC2"/>
    <w:multiLevelType w:val="hybridMultilevel"/>
    <w:tmpl w:val="EAB8321E"/>
    <w:lvl w:ilvl="0" w:tplc="8FCAA7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A9347E"/>
    <w:multiLevelType w:val="hybridMultilevel"/>
    <w:tmpl w:val="0374D51E"/>
    <w:lvl w:ilvl="0" w:tplc="B63000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D730F8"/>
    <w:multiLevelType w:val="hybridMultilevel"/>
    <w:tmpl w:val="8DC2F2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0020933"/>
    <w:multiLevelType w:val="hybridMultilevel"/>
    <w:tmpl w:val="24D8CAE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36613DE"/>
    <w:multiLevelType w:val="hybridMultilevel"/>
    <w:tmpl w:val="B3240A24"/>
    <w:lvl w:ilvl="0" w:tplc="587041EC">
      <w:start w:val="1"/>
      <w:numFmt w:val="decimal"/>
      <w:lvlText w:val="(%1)"/>
      <w:lvlJc w:val="left"/>
      <w:pPr>
        <w:ind w:left="420" w:hanging="420"/>
      </w:pPr>
      <w:rPr>
        <w:rFonts w:hint="default"/>
      </w:rPr>
    </w:lvl>
    <w:lvl w:ilvl="1" w:tplc="587041EC">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8232E6"/>
    <w:multiLevelType w:val="hybridMultilevel"/>
    <w:tmpl w:val="D83CFF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3CE1851"/>
    <w:multiLevelType w:val="hybridMultilevel"/>
    <w:tmpl w:val="366C3848"/>
    <w:lvl w:ilvl="0" w:tplc="577246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48B7F99"/>
    <w:multiLevelType w:val="hybridMultilevel"/>
    <w:tmpl w:val="B4F0E43E"/>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36FE6813"/>
    <w:multiLevelType w:val="hybridMultilevel"/>
    <w:tmpl w:val="E7646F80"/>
    <w:lvl w:ilvl="0" w:tplc="588EB6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7487AED"/>
    <w:multiLevelType w:val="hybridMultilevel"/>
    <w:tmpl w:val="40987B5A"/>
    <w:lvl w:ilvl="0" w:tplc="588EB6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8140F41"/>
    <w:multiLevelType w:val="hybridMultilevel"/>
    <w:tmpl w:val="33B85F7C"/>
    <w:lvl w:ilvl="0" w:tplc="277C2A0A">
      <w:start w:val="1"/>
      <w:numFmt w:val="bullet"/>
      <w:lvlText w:val="-"/>
      <w:lvlJc w:val="left"/>
      <w:pPr>
        <w:ind w:left="780" w:hanging="360"/>
      </w:pPr>
      <w:rPr>
        <w:rFonts w:ascii="Arial" w:eastAsia="MS Gothic" w:hAnsi="Arial" w:cs="Arial" w:hint="default"/>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38240201"/>
    <w:multiLevelType w:val="hybridMultilevel"/>
    <w:tmpl w:val="4C8879C2"/>
    <w:lvl w:ilvl="0" w:tplc="63705E38">
      <w:start w:val="1"/>
      <w:numFmt w:val="bullet"/>
      <w:lvlText w:val=""/>
      <w:lvlJc w:val="left"/>
      <w:pPr>
        <w:ind w:left="840" w:hanging="420"/>
      </w:pPr>
      <w:rPr>
        <w:rFonts w:ascii="Wingdings" w:hAnsi="Wingdings" w:hint="default"/>
        <w:color w:val="000000"/>
        <w:shd w:val="clear" w:color="auto" w:fil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3B8C22E7"/>
    <w:multiLevelType w:val="hybridMultilevel"/>
    <w:tmpl w:val="C2A01988"/>
    <w:lvl w:ilvl="0" w:tplc="58704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D8E3F29"/>
    <w:multiLevelType w:val="hybridMultilevel"/>
    <w:tmpl w:val="9F6C6934"/>
    <w:lvl w:ilvl="0" w:tplc="0409000B">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34" w15:restartNumberingAfterBreak="0">
    <w:nsid w:val="3DA051B8"/>
    <w:multiLevelType w:val="hybridMultilevel"/>
    <w:tmpl w:val="7CCAF97A"/>
    <w:lvl w:ilvl="0" w:tplc="1764C5EE">
      <w:numFmt w:val="bullet"/>
      <w:lvlText w:val="・"/>
      <w:lvlJc w:val="left"/>
      <w:pPr>
        <w:ind w:left="420" w:hanging="42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DF63516"/>
    <w:multiLevelType w:val="hybridMultilevel"/>
    <w:tmpl w:val="A838F8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3E3E1F53"/>
    <w:multiLevelType w:val="hybridMultilevel"/>
    <w:tmpl w:val="727EAD26"/>
    <w:lvl w:ilvl="0" w:tplc="6E8A3580">
      <w:start w:val="1"/>
      <w:numFmt w:val="decimal"/>
      <w:lvlText w:val="%1."/>
      <w:lvlJc w:val="left"/>
      <w:pPr>
        <w:tabs>
          <w:tab w:val="num" w:pos="360"/>
        </w:tabs>
        <w:ind w:left="360" w:hanging="360"/>
      </w:pPr>
    </w:lvl>
    <w:lvl w:ilvl="1" w:tplc="5D864C38">
      <w:start w:val="1"/>
      <w:numFmt w:val="decimal"/>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7" w15:restartNumberingAfterBreak="0">
    <w:nsid w:val="3E6F6036"/>
    <w:multiLevelType w:val="hybridMultilevel"/>
    <w:tmpl w:val="7790591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40D141EE"/>
    <w:multiLevelType w:val="hybridMultilevel"/>
    <w:tmpl w:val="DFC2C94A"/>
    <w:lvl w:ilvl="0" w:tplc="2ECE08B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0DE4EDE"/>
    <w:multiLevelType w:val="hybridMultilevel"/>
    <w:tmpl w:val="145207F8"/>
    <w:lvl w:ilvl="0" w:tplc="608AE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3E916F1"/>
    <w:multiLevelType w:val="hybridMultilevel"/>
    <w:tmpl w:val="7C346710"/>
    <w:lvl w:ilvl="0" w:tplc="00DA038C">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3F83D08"/>
    <w:multiLevelType w:val="hybridMultilevel"/>
    <w:tmpl w:val="1E561BA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44C85E7D"/>
    <w:multiLevelType w:val="hybridMultilevel"/>
    <w:tmpl w:val="54C6AC5E"/>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48843467"/>
    <w:multiLevelType w:val="hybridMultilevel"/>
    <w:tmpl w:val="C5BA1576"/>
    <w:lvl w:ilvl="0" w:tplc="C79EB0B0">
      <w:start w:val="1"/>
      <w:numFmt w:val="bullet"/>
      <w:lvlText w:val="-"/>
      <w:lvlJc w:val="left"/>
      <w:pPr>
        <w:ind w:left="780" w:hanging="360"/>
      </w:pPr>
      <w:rPr>
        <w:rFonts w:ascii="Arial" w:eastAsia="MS Gothic" w:hAnsi="Arial" w:cs="Aria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49256461"/>
    <w:multiLevelType w:val="hybridMultilevel"/>
    <w:tmpl w:val="5D36768E"/>
    <w:lvl w:ilvl="0" w:tplc="577246A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49370843"/>
    <w:multiLevelType w:val="hybridMultilevel"/>
    <w:tmpl w:val="66AAFAE0"/>
    <w:lvl w:ilvl="0" w:tplc="588EB64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497961CF"/>
    <w:multiLevelType w:val="hybridMultilevel"/>
    <w:tmpl w:val="3E582AE8"/>
    <w:lvl w:ilvl="0" w:tplc="588EB64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8" w15:restartNumberingAfterBreak="0">
    <w:nsid w:val="49C43896"/>
    <w:multiLevelType w:val="hybridMultilevel"/>
    <w:tmpl w:val="069C041A"/>
    <w:lvl w:ilvl="0" w:tplc="577246A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9" w15:restartNumberingAfterBreak="0">
    <w:nsid w:val="537D1DEE"/>
    <w:multiLevelType w:val="hybridMultilevel"/>
    <w:tmpl w:val="DE2CEAE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5A61560"/>
    <w:multiLevelType w:val="hybridMultilevel"/>
    <w:tmpl w:val="631CA5EE"/>
    <w:lvl w:ilvl="0" w:tplc="27C06806">
      <w:start w:val="2"/>
      <w:numFmt w:val="bullet"/>
      <w:lvlText w:val="-"/>
      <w:lvlJc w:val="left"/>
      <w:pPr>
        <w:ind w:left="420" w:hanging="420"/>
      </w:pPr>
      <w:rPr>
        <w:rFonts w:ascii="Arial" w:eastAsia="MS PGothic" w:hAnsi="Arial" w:cs="Arial" w:hint="default"/>
      </w:rPr>
    </w:lvl>
    <w:lvl w:ilvl="1" w:tplc="27C06806">
      <w:start w:val="2"/>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641565D"/>
    <w:multiLevelType w:val="hybridMultilevel"/>
    <w:tmpl w:val="EDE8A1DC"/>
    <w:lvl w:ilvl="0" w:tplc="587041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7720417"/>
    <w:multiLevelType w:val="hybridMultilevel"/>
    <w:tmpl w:val="589E174C"/>
    <w:lvl w:ilvl="0" w:tplc="577246A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3" w15:restartNumberingAfterBreak="0">
    <w:nsid w:val="581C6A62"/>
    <w:multiLevelType w:val="hybridMultilevel"/>
    <w:tmpl w:val="E24AE996"/>
    <w:lvl w:ilvl="0" w:tplc="1764C5EE">
      <w:numFmt w:val="bullet"/>
      <w:lvlText w:val="・"/>
      <w:lvlJc w:val="left"/>
      <w:pPr>
        <w:ind w:left="660" w:hanging="42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86B392F"/>
    <w:multiLevelType w:val="hybridMultilevel"/>
    <w:tmpl w:val="143210B4"/>
    <w:lvl w:ilvl="0" w:tplc="AD32F5A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736EC1"/>
    <w:multiLevelType w:val="hybridMultilevel"/>
    <w:tmpl w:val="6E6CB6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E505DC5"/>
    <w:multiLevelType w:val="hybridMultilevel"/>
    <w:tmpl w:val="D72C60B4"/>
    <w:lvl w:ilvl="0" w:tplc="4C40BF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7" w15:restartNumberingAfterBreak="0">
    <w:nsid w:val="5F3D7126"/>
    <w:multiLevelType w:val="hybridMultilevel"/>
    <w:tmpl w:val="02C6D7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61624A4D"/>
    <w:multiLevelType w:val="hybridMultilevel"/>
    <w:tmpl w:val="80388C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61926001"/>
    <w:multiLevelType w:val="hybridMultilevel"/>
    <w:tmpl w:val="C17AF3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1B360E1"/>
    <w:multiLevelType w:val="hybridMultilevel"/>
    <w:tmpl w:val="DB60B450"/>
    <w:lvl w:ilvl="0" w:tplc="0409000B">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61" w15:restartNumberingAfterBreak="0">
    <w:nsid w:val="61E55A36"/>
    <w:multiLevelType w:val="hybridMultilevel"/>
    <w:tmpl w:val="877AD9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3856BA"/>
    <w:multiLevelType w:val="hybridMultilevel"/>
    <w:tmpl w:val="708C02C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241CCA"/>
    <w:multiLevelType w:val="hybridMultilevel"/>
    <w:tmpl w:val="45F685E4"/>
    <w:lvl w:ilvl="0" w:tplc="00DA038C">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8305691"/>
    <w:multiLevelType w:val="hybridMultilevel"/>
    <w:tmpl w:val="68760A1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5" w15:restartNumberingAfterBreak="0">
    <w:nsid w:val="68683C18"/>
    <w:multiLevelType w:val="hybridMultilevel"/>
    <w:tmpl w:val="4D448266"/>
    <w:lvl w:ilvl="0" w:tplc="1764C5EE">
      <w:numFmt w:val="bullet"/>
      <w:lvlText w:val="・"/>
      <w:lvlJc w:val="left"/>
      <w:pPr>
        <w:ind w:left="420" w:hanging="42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95E793A"/>
    <w:multiLevelType w:val="hybridMultilevel"/>
    <w:tmpl w:val="0DB41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D3F5392"/>
    <w:multiLevelType w:val="hybridMultilevel"/>
    <w:tmpl w:val="8DC2F2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7119170A"/>
    <w:multiLevelType w:val="hybridMultilevel"/>
    <w:tmpl w:val="51A21DF8"/>
    <w:lvl w:ilvl="0" w:tplc="5CC21108">
      <w:start w:val="1"/>
      <w:numFmt w:val="decimalFullWidth"/>
      <w:lvlText w:val="（%1）"/>
      <w:lvlJc w:val="left"/>
      <w:pPr>
        <w:ind w:left="720" w:hanging="720"/>
      </w:pPr>
      <w:rPr>
        <w:rFonts w:hint="default"/>
      </w:rPr>
    </w:lvl>
    <w:lvl w:ilvl="1" w:tplc="FC760102">
      <w:numFmt w:val="bullet"/>
      <w:lvlText w:val="・"/>
      <w:lvlJc w:val="left"/>
      <w:pPr>
        <w:ind w:left="1260" w:hanging="840"/>
      </w:pPr>
      <w:rPr>
        <w:rFonts w:ascii="MS Gothic" w:eastAsia="MS Gothic" w:hAnsi="MS Gothic"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27D0011"/>
    <w:multiLevelType w:val="hybridMultilevel"/>
    <w:tmpl w:val="959E480C"/>
    <w:lvl w:ilvl="0" w:tplc="9DAA27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7D45FB6"/>
    <w:multiLevelType w:val="hybridMultilevel"/>
    <w:tmpl w:val="4364BAD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15:restartNumberingAfterBreak="0">
    <w:nsid w:val="7C301C31"/>
    <w:multiLevelType w:val="hybridMultilevel"/>
    <w:tmpl w:val="14D0CD5A"/>
    <w:lvl w:ilvl="0" w:tplc="3A64650C">
      <w:start w:val="1"/>
      <w:numFmt w:val="decimal"/>
      <w:lvlText w:val="(%1)"/>
      <w:lvlJc w:val="left"/>
      <w:pPr>
        <w:ind w:left="360" w:hanging="360"/>
      </w:pPr>
      <w:rPr>
        <w:rFonts w:asciiTheme="majorHAnsi" w:eastAsia="MS Gothic" w:hAnsiTheme="majorHAnsi" w:cstheme="majorHAnsi" w:hint="default"/>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C4A048E"/>
    <w:multiLevelType w:val="hybridMultilevel"/>
    <w:tmpl w:val="C532C6B2"/>
    <w:lvl w:ilvl="0" w:tplc="1764C5EE">
      <w:numFmt w:val="bullet"/>
      <w:lvlText w:val="・"/>
      <w:lvlJc w:val="left"/>
      <w:pPr>
        <w:ind w:left="660" w:hanging="420"/>
      </w:pPr>
      <w:rPr>
        <w:rFonts w:ascii="MS Gothic" w:eastAsia="MS Gothic" w:hAnsi="MS Gothic"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3" w15:restartNumberingAfterBreak="0">
    <w:nsid w:val="7C61789E"/>
    <w:multiLevelType w:val="hybridMultilevel"/>
    <w:tmpl w:val="473E9D1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4" w15:restartNumberingAfterBreak="0">
    <w:nsid w:val="7F111694"/>
    <w:multiLevelType w:val="hybridMultilevel"/>
    <w:tmpl w:val="C2362ACA"/>
    <w:lvl w:ilvl="0" w:tplc="FD80C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2"/>
  </w:num>
  <w:num w:numId="2">
    <w:abstractNumId w:val="51"/>
  </w:num>
  <w:num w:numId="3">
    <w:abstractNumId w:val="18"/>
  </w:num>
  <w:num w:numId="4">
    <w:abstractNumId w:val="58"/>
  </w:num>
  <w:num w:numId="5">
    <w:abstractNumId w:val="32"/>
  </w:num>
  <w:num w:numId="6">
    <w:abstractNumId w:val="35"/>
  </w:num>
  <w:num w:numId="7">
    <w:abstractNumId w:val="49"/>
  </w:num>
  <w:num w:numId="8">
    <w:abstractNumId w:val="57"/>
  </w:num>
  <w:num w:numId="9">
    <w:abstractNumId w:val="21"/>
  </w:num>
  <w:num w:numId="10">
    <w:abstractNumId w:val="67"/>
  </w:num>
  <w:num w:numId="11">
    <w:abstractNumId w:val="15"/>
  </w:num>
  <w:num w:numId="12">
    <w:abstractNumId w:val="5"/>
  </w:num>
  <w:num w:numId="13">
    <w:abstractNumId w:val="52"/>
  </w:num>
  <w:num w:numId="14">
    <w:abstractNumId w:val="44"/>
  </w:num>
  <w:num w:numId="15">
    <w:abstractNumId w:val="3"/>
  </w:num>
  <w:num w:numId="16">
    <w:abstractNumId w:val="26"/>
  </w:num>
  <w:num w:numId="17">
    <w:abstractNumId w:val="48"/>
  </w:num>
  <w:num w:numId="18">
    <w:abstractNumId w:val="0"/>
  </w:num>
  <w:num w:numId="19">
    <w:abstractNumId w:val="4"/>
  </w:num>
  <w:num w:numId="20">
    <w:abstractNumId w:val="39"/>
  </w:num>
  <w:num w:numId="21">
    <w:abstractNumId w:val="68"/>
  </w:num>
  <w:num w:numId="22">
    <w:abstractNumId w:val="73"/>
  </w:num>
  <w:num w:numId="23">
    <w:abstractNumId w:val="40"/>
  </w:num>
  <w:num w:numId="24">
    <w:abstractNumId w:val="54"/>
  </w:num>
  <w:num w:numId="25">
    <w:abstractNumId w:val="13"/>
  </w:num>
  <w:num w:numId="26">
    <w:abstractNumId w:val="63"/>
  </w:num>
  <w:num w:numId="27">
    <w:abstractNumId w:val="59"/>
  </w:num>
  <w:num w:numId="28">
    <w:abstractNumId w:val="41"/>
  </w:num>
  <w:num w:numId="29">
    <w:abstractNumId w:val="72"/>
  </w:num>
  <w:num w:numId="30">
    <w:abstractNumId w:val="66"/>
  </w:num>
  <w:num w:numId="31">
    <w:abstractNumId w:val="25"/>
  </w:num>
  <w:num w:numId="32">
    <w:abstractNumId w:val="9"/>
  </w:num>
  <w:num w:numId="33">
    <w:abstractNumId w:val="65"/>
  </w:num>
  <w:num w:numId="34">
    <w:abstractNumId w:val="17"/>
  </w:num>
  <w:num w:numId="35">
    <w:abstractNumId w:val="34"/>
  </w:num>
  <w:num w:numId="36">
    <w:abstractNumId w:val="53"/>
  </w:num>
  <w:num w:numId="37">
    <w:abstractNumId w:val="7"/>
  </w:num>
  <w:num w:numId="38">
    <w:abstractNumId w:val="14"/>
  </w:num>
  <w:num w:numId="39">
    <w:abstractNumId w:val="46"/>
  </w:num>
  <w:num w:numId="40">
    <w:abstractNumId w:val="45"/>
  </w:num>
  <w:num w:numId="41">
    <w:abstractNumId w:val="29"/>
  </w:num>
  <w:num w:numId="42">
    <w:abstractNumId w:val="28"/>
  </w:num>
  <w:num w:numId="43">
    <w:abstractNumId w:val="60"/>
  </w:num>
  <w:num w:numId="44">
    <w:abstractNumId w:val="33"/>
  </w:num>
  <w:num w:numId="45">
    <w:abstractNumId w:val="70"/>
  </w:num>
  <w:num w:numId="46">
    <w:abstractNumId w:val="22"/>
  </w:num>
  <w:num w:numId="47">
    <w:abstractNumId w:val="37"/>
  </w:num>
  <w:num w:numId="48">
    <w:abstractNumId w:val="61"/>
  </w:num>
  <w:num w:numId="49">
    <w:abstractNumId w:val="43"/>
  </w:num>
  <w:num w:numId="50">
    <w:abstractNumId w:val="30"/>
  </w:num>
  <w:num w:numId="51">
    <w:abstractNumId w:val="11"/>
  </w:num>
  <w:num w:numId="52">
    <w:abstractNumId w:val="16"/>
  </w:num>
  <w:num w:numId="53">
    <w:abstractNumId w:val="6"/>
  </w:num>
  <w:num w:numId="54">
    <w:abstractNumId w:val="55"/>
  </w:num>
  <w:num w:numId="55">
    <w:abstractNumId w:val="42"/>
  </w:num>
  <w:num w:numId="56">
    <w:abstractNumId w:val="2"/>
  </w:num>
  <w:num w:numId="57">
    <w:abstractNumId w:val="27"/>
  </w:num>
  <w:num w:numId="58">
    <w:abstractNumId w:val="1"/>
  </w:num>
  <w:num w:numId="59">
    <w:abstractNumId w:val="31"/>
  </w:num>
  <w:num w:numId="60">
    <w:abstractNumId w:val="74"/>
  </w:num>
  <w:num w:numId="61">
    <w:abstractNumId w:val="69"/>
  </w:num>
  <w:num w:numId="62">
    <w:abstractNumId w:val="8"/>
  </w:num>
  <w:num w:numId="63">
    <w:abstractNumId w:val="38"/>
  </w:num>
  <w:num w:numId="64">
    <w:abstractNumId w:val="71"/>
  </w:num>
  <w:num w:numId="65">
    <w:abstractNumId w:val="64"/>
  </w:num>
  <w:num w:numId="66">
    <w:abstractNumId w:val="20"/>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12"/>
  </w:num>
  <w:num w:numId="70">
    <w:abstractNumId w:val="47"/>
  </w:num>
  <w:num w:numId="71">
    <w:abstractNumId w:val="23"/>
  </w:num>
  <w:num w:numId="72">
    <w:abstractNumId w:val="24"/>
  </w:num>
  <w:num w:numId="73">
    <w:abstractNumId w:val="50"/>
  </w:num>
  <w:num w:numId="74">
    <w:abstractNumId w:val="19"/>
  </w:num>
  <w:num w:numId="75">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A3"/>
    <w:rsid w:val="00002467"/>
    <w:rsid w:val="0000351F"/>
    <w:rsid w:val="000262AB"/>
    <w:rsid w:val="000322F9"/>
    <w:rsid w:val="000401D4"/>
    <w:rsid w:val="0004185F"/>
    <w:rsid w:val="000420EA"/>
    <w:rsid w:val="00046E34"/>
    <w:rsid w:val="000515AC"/>
    <w:rsid w:val="0005250C"/>
    <w:rsid w:val="000558B2"/>
    <w:rsid w:val="00063039"/>
    <w:rsid w:val="0007292D"/>
    <w:rsid w:val="00076C19"/>
    <w:rsid w:val="00076D01"/>
    <w:rsid w:val="0008489E"/>
    <w:rsid w:val="00085F60"/>
    <w:rsid w:val="00090EEF"/>
    <w:rsid w:val="00097BA8"/>
    <w:rsid w:val="00097CDB"/>
    <w:rsid w:val="000A4ABD"/>
    <w:rsid w:val="000A5284"/>
    <w:rsid w:val="000A7166"/>
    <w:rsid w:val="000B5A38"/>
    <w:rsid w:val="000B61E2"/>
    <w:rsid w:val="000C6F53"/>
    <w:rsid w:val="000D2061"/>
    <w:rsid w:val="000D7174"/>
    <w:rsid w:val="000E329C"/>
    <w:rsid w:val="000E7A2B"/>
    <w:rsid w:val="000F2F7F"/>
    <w:rsid w:val="000F4DB3"/>
    <w:rsid w:val="001011DE"/>
    <w:rsid w:val="00103264"/>
    <w:rsid w:val="00103476"/>
    <w:rsid w:val="00107DBC"/>
    <w:rsid w:val="00120A4E"/>
    <w:rsid w:val="001212E2"/>
    <w:rsid w:val="00122818"/>
    <w:rsid w:val="001262DB"/>
    <w:rsid w:val="00127589"/>
    <w:rsid w:val="00127D5A"/>
    <w:rsid w:val="0013455D"/>
    <w:rsid w:val="00135001"/>
    <w:rsid w:val="001431EF"/>
    <w:rsid w:val="00150728"/>
    <w:rsid w:val="00151012"/>
    <w:rsid w:val="00162E66"/>
    <w:rsid w:val="00173221"/>
    <w:rsid w:val="00176805"/>
    <w:rsid w:val="00177DA9"/>
    <w:rsid w:val="00181265"/>
    <w:rsid w:val="00181F73"/>
    <w:rsid w:val="00184AB9"/>
    <w:rsid w:val="001878D0"/>
    <w:rsid w:val="00193BC6"/>
    <w:rsid w:val="001953C3"/>
    <w:rsid w:val="00195697"/>
    <w:rsid w:val="00196B27"/>
    <w:rsid w:val="001A016E"/>
    <w:rsid w:val="001B16A8"/>
    <w:rsid w:val="001B60BE"/>
    <w:rsid w:val="001C31E3"/>
    <w:rsid w:val="001C39E7"/>
    <w:rsid w:val="001D01A5"/>
    <w:rsid w:val="001D56C6"/>
    <w:rsid w:val="001E55BC"/>
    <w:rsid w:val="001E5CDF"/>
    <w:rsid w:val="001E7F17"/>
    <w:rsid w:val="001F257F"/>
    <w:rsid w:val="001F543D"/>
    <w:rsid w:val="00202813"/>
    <w:rsid w:val="00213D1F"/>
    <w:rsid w:val="002162E9"/>
    <w:rsid w:val="00220748"/>
    <w:rsid w:val="00232DBB"/>
    <w:rsid w:val="00233BC8"/>
    <w:rsid w:val="002427F0"/>
    <w:rsid w:val="0025004C"/>
    <w:rsid w:val="00251176"/>
    <w:rsid w:val="0026742E"/>
    <w:rsid w:val="0027198F"/>
    <w:rsid w:val="0027211E"/>
    <w:rsid w:val="00274D08"/>
    <w:rsid w:val="00282C5D"/>
    <w:rsid w:val="00284E8A"/>
    <w:rsid w:val="00285CE2"/>
    <w:rsid w:val="00285F25"/>
    <w:rsid w:val="00286486"/>
    <w:rsid w:val="0028713E"/>
    <w:rsid w:val="00290014"/>
    <w:rsid w:val="0029037E"/>
    <w:rsid w:val="0029297B"/>
    <w:rsid w:val="002A1563"/>
    <w:rsid w:val="002B628E"/>
    <w:rsid w:val="002C4410"/>
    <w:rsid w:val="002C6465"/>
    <w:rsid w:val="002D0104"/>
    <w:rsid w:val="002D7176"/>
    <w:rsid w:val="002E4EAE"/>
    <w:rsid w:val="002E7F6E"/>
    <w:rsid w:val="002F34E4"/>
    <w:rsid w:val="00300462"/>
    <w:rsid w:val="003055CB"/>
    <w:rsid w:val="00311B68"/>
    <w:rsid w:val="0032592B"/>
    <w:rsid w:val="00327137"/>
    <w:rsid w:val="003309A4"/>
    <w:rsid w:val="00331F94"/>
    <w:rsid w:val="0033561E"/>
    <w:rsid w:val="0033716D"/>
    <w:rsid w:val="003402B4"/>
    <w:rsid w:val="00350EC0"/>
    <w:rsid w:val="00363A45"/>
    <w:rsid w:val="00364941"/>
    <w:rsid w:val="00370C86"/>
    <w:rsid w:val="00372D9F"/>
    <w:rsid w:val="003748B5"/>
    <w:rsid w:val="003773B8"/>
    <w:rsid w:val="00382A4E"/>
    <w:rsid w:val="003935A5"/>
    <w:rsid w:val="00396DF2"/>
    <w:rsid w:val="003A5CF6"/>
    <w:rsid w:val="003A686B"/>
    <w:rsid w:val="003B194D"/>
    <w:rsid w:val="003B79AB"/>
    <w:rsid w:val="003C2DAA"/>
    <w:rsid w:val="003C7BED"/>
    <w:rsid w:val="003E4C70"/>
    <w:rsid w:val="003F4129"/>
    <w:rsid w:val="00404946"/>
    <w:rsid w:val="00406C37"/>
    <w:rsid w:val="00413267"/>
    <w:rsid w:val="00413CB6"/>
    <w:rsid w:val="004221ED"/>
    <w:rsid w:val="004331C9"/>
    <w:rsid w:val="00433D4F"/>
    <w:rsid w:val="00440890"/>
    <w:rsid w:val="00441538"/>
    <w:rsid w:val="004421B3"/>
    <w:rsid w:val="00442D54"/>
    <w:rsid w:val="00444AFB"/>
    <w:rsid w:val="004511F5"/>
    <w:rsid w:val="00457631"/>
    <w:rsid w:val="00467849"/>
    <w:rsid w:val="004724B6"/>
    <w:rsid w:val="00475E5B"/>
    <w:rsid w:val="00477565"/>
    <w:rsid w:val="004928C7"/>
    <w:rsid w:val="0049736C"/>
    <w:rsid w:val="004A2EA6"/>
    <w:rsid w:val="004A732D"/>
    <w:rsid w:val="004B2AE9"/>
    <w:rsid w:val="004B6C51"/>
    <w:rsid w:val="004C0E91"/>
    <w:rsid w:val="004C3F0C"/>
    <w:rsid w:val="004D2A1C"/>
    <w:rsid w:val="004E0FD5"/>
    <w:rsid w:val="004E1D1F"/>
    <w:rsid w:val="004E4504"/>
    <w:rsid w:val="004E4C6B"/>
    <w:rsid w:val="004F1E30"/>
    <w:rsid w:val="004F39B7"/>
    <w:rsid w:val="004F65A9"/>
    <w:rsid w:val="004F6EE4"/>
    <w:rsid w:val="00507049"/>
    <w:rsid w:val="00511662"/>
    <w:rsid w:val="005119BD"/>
    <w:rsid w:val="00512BEC"/>
    <w:rsid w:val="005145E1"/>
    <w:rsid w:val="00524F16"/>
    <w:rsid w:val="005259B8"/>
    <w:rsid w:val="00543AB4"/>
    <w:rsid w:val="005443E1"/>
    <w:rsid w:val="00546195"/>
    <w:rsid w:val="0055153C"/>
    <w:rsid w:val="0055327E"/>
    <w:rsid w:val="00555107"/>
    <w:rsid w:val="005572B8"/>
    <w:rsid w:val="00564DD0"/>
    <w:rsid w:val="00566783"/>
    <w:rsid w:val="00567723"/>
    <w:rsid w:val="00572119"/>
    <w:rsid w:val="005739C0"/>
    <w:rsid w:val="00582FBD"/>
    <w:rsid w:val="00585A6D"/>
    <w:rsid w:val="00591B8F"/>
    <w:rsid w:val="00592D9D"/>
    <w:rsid w:val="005A0E83"/>
    <w:rsid w:val="005A2B70"/>
    <w:rsid w:val="005A601D"/>
    <w:rsid w:val="005B055A"/>
    <w:rsid w:val="005B15EA"/>
    <w:rsid w:val="005B2960"/>
    <w:rsid w:val="005B4BE8"/>
    <w:rsid w:val="005D3243"/>
    <w:rsid w:val="005D5E17"/>
    <w:rsid w:val="005D5E82"/>
    <w:rsid w:val="005E6203"/>
    <w:rsid w:val="005E773E"/>
    <w:rsid w:val="005F4EFC"/>
    <w:rsid w:val="005F5B39"/>
    <w:rsid w:val="005F6573"/>
    <w:rsid w:val="006019E5"/>
    <w:rsid w:val="00602B58"/>
    <w:rsid w:val="006050EC"/>
    <w:rsid w:val="00606361"/>
    <w:rsid w:val="006118AF"/>
    <w:rsid w:val="00612140"/>
    <w:rsid w:val="00612693"/>
    <w:rsid w:val="00615F7D"/>
    <w:rsid w:val="006217B5"/>
    <w:rsid w:val="00622351"/>
    <w:rsid w:val="0062257D"/>
    <w:rsid w:val="006235FA"/>
    <w:rsid w:val="00640B51"/>
    <w:rsid w:val="0065226C"/>
    <w:rsid w:val="00653F57"/>
    <w:rsid w:val="00661B21"/>
    <w:rsid w:val="006736AB"/>
    <w:rsid w:val="00686D03"/>
    <w:rsid w:val="006871F8"/>
    <w:rsid w:val="00691DB5"/>
    <w:rsid w:val="00694173"/>
    <w:rsid w:val="00697F39"/>
    <w:rsid w:val="006A5B72"/>
    <w:rsid w:val="006B0324"/>
    <w:rsid w:val="006B2491"/>
    <w:rsid w:val="006B2FE6"/>
    <w:rsid w:val="006C04D2"/>
    <w:rsid w:val="006C0773"/>
    <w:rsid w:val="006C72BD"/>
    <w:rsid w:val="006C7917"/>
    <w:rsid w:val="006D0C8A"/>
    <w:rsid w:val="006D6035"/>
    <w:rsid w:val="006E6120"/>
    <w:rsid w:val="006E7370"/>
    <w:rsid w:val="006F3569"/>
    <w:rsid w:val="006F5B52"/>
    <w:rsid w:val="006F6124"/>
    <w:rsid w:val="0070234D"/>
    <w:rsid w:val="00704942"/>
    <w:rsid w:val="00706D24"/>
    <w:rsid w:val="00707910"/>
    <w:rsid w:val="007110F8"/>
    <w:rsid w:val="00711E69"/>
    <w:rsid w:val="00726A1D"/>
    <w:rsid w:val="007334A4"/>
    <w:rsid w:val="007373E0"/>
    <w:rsid w:val="00737ABC"/>
    <w:rsid w:val="00737F5B"/>
    <w:rsid w:val="00743004"/>
    <w:rsid w:val="00743DC8"/>
    <w:rsid w:val="00746183"/>
    <w:rsid w:val="00746C54"/>
    <w:rsid w:val="0075385B"/>
    <w:rsid w:val="00756453"/>
    <w:rsid w:val="0075679A"/>
    <w:rsid w:val="007572D2"/>
    <w:rsid w:val="00765942"/>
    <w:rsid w:val="007665CF"/>
    <w:rsid w:val="00774FF7"/>
    <w:rsid w:val="0077614D"/>
    <w:rsid w:val="007823C4"/>
    <w:rsid w:val="0078310B"/>
    <w:rsid w:val="00786CCF"/>
    <w:rsid w:val="00787F3A"/>
    <w:rsid w:val="00790A0D"/>
    <w:rsid w:val="007A1E2F"/>
    <w:rsid w:val="007A3B35"/>
    <w:rsid w:val="007B32C4"/>
    <w:rsid w:val="007C418D"/>
    <w:rsid w:val="007C5C3B"/>
    <w:rsid w:val="007D1BAD"/>
    <w:rsid w:val="007D459F"/>
    <w:rsid w:val="007F4446"/>
    <w:rsid w:val="007F5BC8"/>
    <w:rsid w:val="00805B6F"/>
    <w:rsid w:val="00806323"/>
    <w:rsid w:val="00824105"/>
    <w:rsid w:val="008254B1"/>
    <w:rsid w:val="00833567"/>
    <w:rsid w:val="00841189"/>
    <w:rsid w:val="008411E1"/>
    <w:rsid w:val="00842822"/>
    <w:rsid w:val="00844F25"/>
    <w:rsid w:val="00854456"/>
    <w:rsid w:val="00860A33"/>
    <w:rsid w:val="008665D7"/>
    <w:rsid w:val="0087075A"/>
    <w:rsid w:val="00870D2C"/>
    <w:rsid w:val="0087184F"/>
    <w:rsid w:val="00872299"/>
    <w:rsid w:val="00885033"/>
    <w:rsid w:val="00885560"/>
    <w:rsid w:val="008909D6"/>
    <w:rsid w:val="00891A13"/>
    <w:rsid w:val="00895647"/>
    <w:rsid w:val="008A1949"/>
    <w:rsid w:val="008A1A27"/>
    <w:rsid w:val="008A229D"/>
    <w:rsid w:val="008A371C"/>
    <w:rsid w:val="008A5BAE"/>
    <w:rsid w:val="008B01DA"/>
    <w:rsid w:val="008B7538"/>
    <w:rsid w:val="008B7D76"/>
    <w:rsid w:val="008C4EB5"/>
    <w:rsid w:val="008C5161"/>
    <w:rsid w:val="008C5240"/>
    <w:rsid w:val="008C5FE1"/>
    <w:rsid w:val="008C6460"/>
    <w:rsid w:val="008C7100"/>
    <w:rsid w:val="008D08D5"/>
    <w:rsid w:val="008D143D"/>
    <w:rsid w:val="008D7A7D"/>
    <w:rsid w:val="008E2783"/>
    <w:rsid w:val="008F5DBC"/>
    <w:rsid w:val="008F6CFC"/>
    <w:rsid w:val="00901936"/>
    <w:rsid w:val="009105D4"/>
    <w:rsid w:val="009108A5"/>
    <w:rsid w:val="00911420"/>
    <w:rsid w:val="00912B36"/>
    <w:rsid w:val="00913732"/>
    <w:rsid w:val="00924916"/>
    <w:rsid w:val="009278FE"/>
    <w:rsid w:val="009401A0"/>
    <w:rsid w:val="009415C3"/>
    <w:rsid w:val="00942374"/>
    <w:rsid w:val="00947F13"/>
    <w:rsid w:val="00962A4D"/>
    <w:rsid w:val="00962D4D"/>
    <w:rsid w:val="009632C7"/>
    <w:rsid w:val="00963E33"/>
    <w:rsid w:val="00965BE7"/>
    <w:rsid w:val="00967CDC"/>
    <w:rsid w:val="00967EBF"/>
    <w:rsid w:val="0098248A"/>
    <w:rsid w:val="00984AA3"/>
    <w:rsid w:val="00985157"/>
    <w:rsid w:val="00985AA2"/>
    <w:rsid w:val="009909F9"/>
    <w:rsid w:val="00991B62"/>
    <w:rsid w:val="009968E6"/>
    <w:rsid w:val="00997140"/>
    <w:rsid w:val="009971D7"/>
    <w:rsid w:val="009B1CBD"/>
    <w:rsid w:val="009B3939"/>
    <w:rsid w:val="009B7C3A"/>
    <w:rsid w:val="009C3E72"/>
    <w:rsid w:val="009E072C"/>
    <w:rsid w:val="009E1451"/>
    <w:rsid w:val="009E2041"/>
    <w:rsid w:val="009E224F"/>
    <w:rsid w:val="009E5027"/>
    <w:rsid w:val="009E7D63"/>
    <w:rsid w:val="009F306D"/>
    <w:rsid w:val="00A136F4"/>
    <w:rsid w:val="00A25361"/>
    <w:rsid w:val="00A42545"/>
    <w:rsid w:val="00A54E97"/>
    <w:rsid w:val="00A56549"/>
    <w:rsid w:val="00A74943"/>
    <w:rsid w:val="00A74FF7"/>
    <w:rsid w:val="00A91844"/>
    <w:rsid w:val="00AA3CB4"/>
    <w:rsid w:val="00AB41C2"/>
    <w:rsid w:val="00AB49AC"/>
    <w:rsid w:val="00AC1972"/>
    <w:rsid w:val="00AC2B13"/>
    <w:rsid w:val="00AC3AD1"/>
    <w:rsid w:val="00AD4E32"/>
    <w:rsid w:val="00AD5BCD"/>
    <w:rsid w:val="00AD64F7"/>
    <w:rsid w:val="00AD6840"/>
    <w:rsid w:val="00AD6870"/>
    <w:rsid w:val="00AD773A"/>
    <w:rsid w:val="00AE7F43"/>
    <w:rsid w:val="00AF617B"/>
    <w:rsid w:val="00B00039"/>
    <w:rsid w:val="00B0356C"/>
    <w:rsid w:val="00B03F55"/>
    <w:rsid w:val="00B05BB4"/>
    <w:rsid w:val="00B13422"/>
    <w:rsid w:val="00B2131D"/>
    <w:rsid w:val="00B2557B"/>
    <w:rsid w:val="00B277B7"/>
    <w:rsid w:val="00B27B2F"/>
    <w:rsid w:val="00B368AB"/>
    <w:rsid w:val="00B37671"/>
    <w:rsid w:val="00B41683"/>
    <w:rsid w:val="00B434EE"/>
    <w:rsid w:val="00B53C0A"/>
    <w:rsid w:val="00B550FB"/>
    <w:rsid w:val="00B64968"/>
    <w:rsid w:val="00B64B6B"/>
    <w:rsid w:val="00B702B5"/>
    <w:rsid w:val="00B72885"/>
    <w:rsid w:val="00B761CF"/>
    <w:rsid w:val="00B77141"/>
    <w:rsid w:val="00B8286F"/>
    <w:rsid w:val="00B93063"/>
    <w:rsid w:val="00B95045"/>
    <w:rsid w:val="00BA1849"/>
    <w:rsid w:val="00BB09CE"/>
    <w:rsid w:val="00BB1CEB"/>
    <w:rsid w:val="00BB2013"/>
    <w:rsid w:val="00BB2FE6"/>
    <w:rsid w:val="00BB3169"/>
    <w:rsid w:val="00BB32B5"/>
    <w:rsid w:val="00BB3D4C"/>
    <w:rsid w:val="00BC3D73"/>
    <w:rsid w:val="00BC7585"/>
    <w:rsid w:val="00BD0EE1"/>
    <w:rsid w:val="00BD27D2"/>
    <w:rsid w:val="00BD66FF"/>
    <w:rsid w:val="00BE0A99"/>
    <w:rsid w:val="00BE3472"/>
    <w:rsid w:val="00BF0B49"/>
    <w:rsid w:val="00BF7925"/>
    <w:rsid w:val="00C03169"/>
    <w:rsid w:val="00C03AF2"/>
    <w:rsid w:val="00C05BD0"/>
    <w:rsid w:val="00C0761F"/>
    <w:rsid w:val="00C11979"/>
    <w:rsid w:val="00C11C5A"/>
    <w:rsid w:val="00C22938"/>
    <w:rsid w:val="00C25FEF"/>
    <w:rsid w:val="00C278F1"/>
    <w:rsid w:val="00C3237E"/>
    <w:rsid w:val="00C4043F"/>
    <w:rsid w:val="00C516E8"/>
    <w:rsid w:val="00C618D1"/>
    <w:rsid w:val="00C61CD4"/>
    <w:rsid w:val="00C63376"/>
    <w:rsid w:val="00C66A13"/>
    <w:rsid w:val="00C71D99"/>
    <w:rsid w:val="00C72282"/>
    <w:rsid w:val="00C77BD0"/>
    <w:rsid w:val="00C83659"/>
    <w:rsid w:val="00C851D2"/>
    <w:rsid w:val="00C94E53"/>
    <w:rsid w:val="00CA1F6A"/>
    <w:rsid w:val="00CA60B4"/>
    <w:rsid w:val="00CA761E"/>
    <w:rsid w:val="00CB112A"/>
    <w:rsid w:val="00CB2D3B"/>
    <w:rsid w:val="00CB6BBF"/>
    <w:rsid w:val="00CC681D"/>
    <w:rsid w:val="00CC74C6"/>
    <w:rsid w:val="00CD4FE5"/>
    <w:rsid w:val="00CF2966"/>
    <w:rsid w:val="00CF3495"/>
    <w:rsid w:val="00CF3998"/>
    <w:rsid w:val="00CF479A"/>
    <w:rsid w:val="00D03FB1"/>
    <w:rsid w:val="00D05DF4"/>
    <w:rsid w:val="00D06AE6"/>
    <w:rsid w:val="00D13D1B"/>
    <w:rsid w:val="00D15A54"/>
    <w:rsid w:val="00D4340F"/>
    <w:rsid w:val="00D51941"/>
    <w:rsid w:val="00D521BF"/>
    <w:rsid w:val="00D563EF"/>
    <w:rsid w:val="00D61D14"/>
    <w:rsid w:val="00D71656"/>
    <w:rsid w:val="00D77B3F"/>
    <w:rsid w:val="00D901EC"/>
    <w:rsid w:val="00D92BA6"/>
    <w:rsid w:val="00D932D4"/>
    <w:rsid w:val="00DA0EBE"/>
    <w:rsid w:val="00DA71D2"/>
    <w:rsid w:val="00DB0535"/>
    <w:rsid w:val="00DB7483"/>
    <w:rsid w:val="00DC57E9"/>
    <w:rsid w:val="00DD29CA"/>
    <w:rsid w:val="00DD342E"/>
    <w:rsid w:val="00DD5D80"/>
    <w:rsid w:val="00DE3E39"/>
    <w:rsid w:val="00DE7E1D"/>
    <w:rsid w:val="00DF1AFB"/>
    <w:rsid w:val="00E03E6D"/>
    <w:rsid w:val="00E11817"/>
    <w:rsid w:val="00E1316B"/>
    <w:rsid w:val="00E133A5"/>
    <w:rsid w:val="00E1415D"/>
    <w:rsid w:val="00E16ADB"/>
    <w:rsid w:val="00E20376"/>
    <w:rsid w:val="00E223CE"/>
    <w:rsid w:val="00E25BD7"/>
    <w:rsid w:val="00E57621"/>
    <w:rsid w:val="00E62B53"/>
    <w:rsid w:val="00E638E6"/>
    <w:rsid w:val="00E64F2D"/>
    <w:rsid w:val="00E65355"/>
    <w:rsid w:val="00E74542"/>
    <w:rsid w:val="00E77925"/>
    <w:rsid w:val="00E81374"/>
    <w:rsid w:val="00E828EA"/>
    <w:rsid w:val="00E9776D"/>
    <w:rsid w:val="00EA293A"/>
    <w:rsid w:val="00EA4A37"/>
    <w:rsid w:val="00EA4C22"/>
    <w:rsid w:val="00EB2403"/>
    <w:rsid w:val="00EB24EB"/>
    <w:rsid w:val="00EB3194"/>
    <w:rsid w:val="00EB4F96"/>
    <w:rsid w:val="00EC6DBB"/>
    <w:rsid w:val="00ED19D1"/>
    <w:rsid w:val="00ED230A"/>
    <w:rsid w:val="00ED4944"/>
    <w:rsid w:val="00ED7821"/>
    <w:rsid w:val="00EE2FF9"/>
    <w:rsid w:val="00F038FE"/>
    <w:rsid w:val="00F0781B"/>
    <w:rsid w:val="00F07AD5"/>
    <w:rsid w:val="00F158A1"/>
    <w:rsid w:val="00F16C15"/>
    <w:rsid w:val="00F20995"/>
    <w:rsid w:val="00F21233"/>
    <w:rsid w:val="00F2723A"/>
    <w:rsid w:val="00F32C2C"/>
    <w:rsid w:val="00F332C2"/>
    <w:rsid w:val="00F360FB"/>
    <w:rsid w:val="00F36BC4"/>
    <w:rsid w:val="00F41331"/>
    <w:rsid w:val="00F50FEC"/>
    <w:rsid w:val="00F518B0"/>
    <w:rsid w:val="00F52F32"/>
    <w:rsid w:val="00F5440E"/>
    <w:rsid w:val="00F60003"/>
    <w:rsid w:val="00F64C3F"/>
    <w:rsid w:val="00F67A46"/>
    <w:rsid w:val="00F702C2"/>
    <w:rsid w:val="00F7192B"/>
    <w:rsid w:val="00F72B47"/>
    <w:rsid w:val="00F75A0A"/>
    <w:rsid w:val="00F80DD7"/>
    <w:rsid w:val="00F82E9A"/>
    <w:rsid w:val="00F91313"/>
    <w:rsid w:val="00F96DBA"/>
    <w:rsid w:val="00F96DC6"/>
    <w:rsid w:val="00FA1991"/>
    <w:rsid w:val="00FA46E4"/>
    <w:rsid w:val="00FB0A40"/>
    <w:rsid w:val="00FB37B5"/>
    <w:rsid w:val="00FB3C72"/>
    <w:rsid w:val="00FB3CF2"/>
    <w:rsid w:val="00FB4E19"/>
    <w:rsid w:val="00FB642A"/>
    <w:rsid w:val="00FB7B91"/>
    <w:rsid w:val="00FC2D94"/>
    <w:rsid w:val="00FC383B"/>
    <w:rsid w:val="00FC3B28"/>
    <w:rsid w:val="00FC6725"/>
    <w:rsid w:val="00FD0836"/>
    <w:rsid w:val="00FD4746"/>
    <w:rsid w:val="00FD66AB"/>
    <w:rsid w:val="00FE14FD"/>
    <w:rsid w:val="00FE51FA"/>
    <w:rsid w:val="00FF23AD"/>
    <w:rsid w:val="00FF328E"/>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0BA74"/>
  <w15:docId w15:val="{D5BC066E-DB89-4345-8EA0-F69B6975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Gothic"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6D"/>
    <w:pPr>
      <w:widowControl w:val="0"/>
      <w:jc w:val="both"/>
    </w:pPr>
    <w:rPr>
      <w:sz w:val="24"/>
    </w:rPr>
  </w:style>
  <w:style w:type="paragraph" w:styleId="Heading1">
    <w:name w:val="heading 1"/>
    <w:basedOn w:val="Normal"/>
    <w:next w:val="Normal"/>
    <w:link w:val="Heading1Char"/>
    <w:qFormat/>
    <w:rsid w:val="00E638E6"/>
    <w:pPr>
      <w:keepNext/>
      <w:outlineLvl w:val="0"/>
    </w:pPr>
    <w:rPr>
      <w:rFonts w:ascii="Times" w:eastAsia="平成明朝" w:hAnsi="Times"/>
      <w:b/>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03"/>
    <w:pPr>
      <w:ind w:leftChars="400" w:left="840"/>
    </w:pPr>
  </w:style>
  <w:style w:type="paragraph" w:styleId="Closing">
    <w:name w:val="Closing"/>
    <w:basedOn w:val="Normal"/>
    <w:link w:val="ClosingChar"/>
    <w:uiPriority w:val="99"/>
    <w:unhideWhenUsed/>
    <w:rsid w:val="005F4EFC"/>
    <w:pPr>
      <w:jc w:val="right"/>
    </w:pPr>
  </w:style>
  <w:style w:type="character" w:customStyle="1" w:styleId="ClosingChar">
    <w:name w:val="Closing Char"/>
    <w:link w:val="Closing"/>
    <w:uiPriority w:val="99"/>
    <w:rsid w:val="005F4EFC"/>
    <w:rPr>
      <w:sz w:val="24"/>
    </w:rPr>
  </w:style>
  <w:style w:type="paragraph" w:styleId="Header">
    <w:name w:val="header"/>
    <w:basedOn w:val="Normal"/>
    <w:link w:val="HeaderChar"/>
    <w:unhideWhenUsed/>
    <w:rsid w:val="006C04D2"/>
    <w:pPr>
      <w:tabs>
        <w:tab w:val="center" w:pos="4252"/>
        <w:tab w:val="right" w:pos="8504"/>
      </w:tabs>
      <w:snapToGrid w:val="0"/>
    </w:pPr>
  </w:style>
  <w:style w:type="character" w:customStyle="1" w:styleId="HeaderChar">
    <w:name w:val="Header Char"/>
    <w:link w:val="Header"/>
    <w:uiPriority w:val="99"/>
    <w:rsid w:val="006C04D2"/>
    <w:rPr>
      <w:sz w:val="24"/>
    </w:rPr>
  </w:style>
  <w:style w:type="paragraph" w:styleId="Footer">
    <w:name w:val="footer"/>
    <w:basedOn w:val="Normal"/>
    <w:link w:val="FooterChar"/>
    <w:uiPriority w:val="99"/>
    <w:unhideWhenUsed/>
    <w:rsid w:val="006C04D2"/>
    <w:pPr>
      <w:tabs>
        <w:tab w:val="center" w:pos="4252"/>
        <w:tab w:val="right" w:pos="8504"/>
      </w:tabs>
      <w:snapToGrid w:val="0"/>
    </w:pPr>
  </w:style>
  <w:style w:type="character" w:customStyle="1" w:styleId="FooterChar">
    <w:name w:val="Footer Char"/>
    <w:link w:val="Footer"/>
    <w:uiPriority w:val="99"/>
    <w:rsid w:val="006C04D2"/>
    <w:rPr>
      <w:sz w:val="24"/>
    </w:rPr>
  </w:style>
  <w:style w:type="paragraph" w:styleId="BalloonText">
    <w:name w:val="Balloon Text"/>
    <w:basedOn w:val="Normal"/>
    <w:link w:val="BalloonTextChar"/>
    <w:uiPriority w:val="99"/>
    <w:semiHidden/>
    <w:unhideWhenUsed/>
    <w:rsid w:val="004331C9"/>
    <w:rPr>
      <w:sz w:val="18"/>
      <w:szCs w:val="18"/>
    </w:rPr>
  </w:style>
  <w:style w:type="character" w:customStyle="1" w:styleId="BalloonTextChar">
    <w:name w:val="Balloon Text Char"/>
    <w:link w:val="BalloonText"/>
    <w:uiPriority w:val="99"/>
    <w:semiHidden/>
    <w:rsid w:val="004331C9"/>
    <w:rPr>
      <w:rFonts w:ascii="Arial" w:eastAsia="MS Gothic" w:hAnsi="Arial" w:cs="Times New Roman"/>
      <w:sz w:val="18"/>
      <w:szCs w:val="18"/>
    </w:rPr>
  </w:style>
  <w:style w:type="table" w:styleId="TableGrid">
    <w:name w:val="Table Grid"/>
    <w:basedOn w:val="TableNormal"/>
    <w:uiPriority w:val="59"/>
    <w:rsid w:val="00C0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F2966"/>
    <w:rPr>
      <w:sz w:val="18"/>
      <w:szCs w:val="18"/>
    </w:rPr>
  </w:style>
  <w:style w:type="paragraph" w:styleId="CommentText">
    <w:name w:val="annotation text"/>
    <w:basedOn w:val="Normal"/>
    <w:link w:val="CommentTextChar"/>
    <w:uiPriority w:val="99"/>
    <w:unhideWhenUsed/>
    <w:rsid w:val="00CF2966"/>
    <w:pPr>
      <w:jc w:val="left"/>
    </w:pPr>
  </w:style>
  <w:style w:type="character" w:customStyle="1" w:styleId="CommentTextChar">
    <w:name w:val="Comment Text Char"/>
    <w:link w:val="CommentText"/>
    <w:uiPriority w:val="99"/>
    <w:rsid w:val="00CF2966"/>
    <w:rPr>
      <w:sz w:val="24"/>
    </w:rPr>
  </w:style>
  <w:style w:type="paragraph" w:styleId="CommentSubject">
    <w:name w:val="annotation subject"/>
    <w:basedOn w:val="CommentText"/>
    <w:next w:val="CommentText"/>
    <w:link w:val="CommentSubjectChar"/>
    <w:uiPriority w:val="99"/>
    <w:semiHidden/>
    <w:unhideWhenUsed/>
    <w:rsid w:val="00CF2966"/>
    <w:rPr>
      <w:b/>
      <w:bCs/>
    </w:rPr>
  </w:style>
  <w:style w:type="character" w:customStyle="1" w:styleId="CommentSubjectChar">
    <w:name w:val="Comment Subject Char"/>
    <w:link w:val="CommentSubject"/>
    <w:uiPriority w:val="99"/>
    <w:semiHidden/>
    <w:rsid w:val="00CF2966"/>
    <w:rPr>
      <w:b/>
      <w:bCs/>
      <w:sz w:val="24"/>
    </w:rPr>
  </w:style>
  <w:style w:type="paragraph" w:styleId="Revision">
    <w:name w:val="Revision"/>
    <w:hidden/>
    <w:uiPriority w:val="99"/>
    <w:semiHidden/>
    <w:rsid w:val="00BB2013"/>
    <w:rPr>
      <w:sz w:val="24"/>
    </w:rPr>
  </w:style>
  <w:style w:type="paragraph" w:customStyle="1" w:styleId="Default">
    <w:name w:val="Default"/>
    <w:rsid w:val="00841189"/>
    <w:pPr>
      <w:widowControl w:val="0"/>
      <w:autoSpaceDE w:val="0"/>
      <w:autoSpaceDN w:val="0"/>
      <w:adjustRightInd w:val="0"/>
    </w:pPr>
    <w:rPr>
      <w:rFonts w:ascii="Times New Roman" w:hAnsi="Times New Roman"/>
      <w:color w:val="000000"/>
      <w:sz w:val="24"/>
      <w:szCs w:val="24"/>
    </w:rPr>
  </w:style>
  <w:style w:type="paragraph" w:customStyle="1" w:styleId="Pa7">
    <w:name w:val="Pa7"/>
    <w:basedOn w:val="Default"/>
    <w:next w:val="Default"/>
    <w:uiPriority w:val="99"/>
    <w:rsid w:val="00841189"/>
    <w:pPr>
      <w:spacing w:line="171" w:lineRule="atLeast"/>
    </w:pPr>
    <w:rPr>
      <w:color w:val="auto"/>
    </w:rPr>
  </w:style>
  <w:style w:type="paragraph" w:customStyle="1" w:styleId="Pa8">
    <w:name w:val="Pa8"/>
    <w:basedOn w:val="Default"/>
    <w:next w:val="Default"/>
    <w:uiPriority w:val="99"/>
    <w:rsid w:val="00841189"/>
    <w:pPr>
      <w:spacing w:line="171" w:lineRule="atLeast"/>
    </w:pPr>
    <w:rPr>
      <w:color w:val="auto"/>
    </w:rPr>
  </w:style>
  <w:style w:type="paragraph" w:customStyle="1" w:styleId="Pa9">
    <w:name w:val="Pa9"/>
    <w:basedOn w:val="Default"/>
    <w:next w:val="Default"/>
    <w:uiPriority w:val="99"/>
    <w:rsid w:val="00841189"/>
    <w:pPr>
      <w:spacing w:line="171" w:lineRule="atLeast"/>
    </w:pPr>
    <w:rPr>
      <w:color w:val="auto"/>
    </w:rPr>
  </w:style>
  <w:style w:type="paragraph" w:customStyle="1" w:styleId="Pa12">
    <w:name w:val="Pa12"/>
    <w:basedOn w:val="Default"/>
    <w:next w:val="Default"/>
    <w:uiPriority w:val="99"/>
    <w:rsid w:val="00841189"/>
    <w:pPr>
      <w:spacing w:line="171" w:lineRule="atLeast"/>
    </w:pPr>
    <w:rPr>
      <w:rFonts w:ascii="Arial" w:hAnsi="Arial" w:cs="Arial"/>
      <w:color w:val="auto"/>
    </w:rPr>
  </w:style>
  <w:style w:type="paragraph" w:customStyle="1" w:styleId="Pa20">
    <w:name w:val="Pa20"/>
    <w:basedOn w:val="Default"/>
    <w:next w:val="Default"/>
    <w:uiPriority w:val="99"/>
    <w:rsid w:val="00841189"/>
    <w:pPr>
      <w:spacing w:line="171" w:lineRule="atLeast"/>
    </w:pPr>
    <w:rPr>
      <w:rFonts w:ascii="Arial" w:hAnsi="Arial" w:cs="Arial"/>
      <w:color w:val="auto"/>
    </w:rPr>
  </w:style>
  <w:style w:type="paragraph" w:customStyle="1" w:styleId="Pa21">
    <w:name w:val="Pa21"/>
    <w:basedOn w:val="Default"/>
    <w:next w:val="Default"/>
    <w:uiPriority w:val="99"/>
    <w:rsid w:val="00841189"/>
    <w:pPr>
      <w:spacing w:line="171" w:lineRule="atLeast"/>
    </w:pPr>
    <w:rPr>
      <w:rFonts w:ascii="Arial" w:hAnsi="Arial" w:cs="Arial"/>
      <w:color w:val="auto"/>
    </w:rPr>
  </w:style>
  <w:style w:type="paragraph" w:customStyle="1" w:styleId="Pa13">
    <w:name w:val="Pa13"/>
    <w:basedOn w:val="Default"/>
    <w:next w:val="Default"/>
    <w:uiPriority w:val="99"/>
    <w:rsid w:val="00841189"/>
    <w:pPr>
      <w:spacing w:line="171" w:lineRule="atLeast"/>
    </w:pPr>
    <w:rPr>
      <w:rFonts w:ascii="Arial" w:hAnsi="Arial" w:cs="Arial"/>
      <w:color w:val="auto"/>
    </w:rPr>
  </w:style>
  <w:style w:type="paragraph" w:customStyle="1" w:styleId="Pa23">
    <w:name w:val="Pa23"/>
    <w:basedOn w:val="Default"/>
    <w:next w:val="Default"/>
    <w:uiPriority w:val="99"/>
    <w:rsid w:val="00841189"/>
    <w:pPr>
      <w:spacing w:line="171" w:lineRule="atLeast"/>
    </w:pPr>
    <w:rPr>
      <w:rFonts w:ascii="Arial" w:hAnsi="Arial" w:cs="Arial"/>
      <w:color w:val="auto"/>
    </w:rPr>
  </w:style>
  <w:style w:type="character" w:customStyle="1" w:styleId="A12">
    <w:name w:val="A12"/>
    <w:uiPriority w:val="99"/>
    <w:rsid w:val="00841189"/>
    <w:rPr>
      <w:rFonts w:ascii="Kozuka Mincho Pro R" w:eastAsia="Kozuka Mincho Pro R" w:cs="Kozuka Mincho Pro R"/>
      <w:color w:val="000000"/>
      <w:sz w:val="11"/>
      <w:szCs w:val="11"/>
    </w:rPr>
  </w:style>
  <w:style w:type="character" w:customStyle="1" w:styleId="A13">
    <w:name w:val="A13"/>
    <w:uiPriority w:val="99"/>
    <w:rsid w:val="00841189"/>
    <w:rPr>
      <w:rFonts w:ascii="Times New Roman" w:hAnsi="Times New Roman" w:cs="Times New Roman"/>
      <w:b/>
      <w:bCs/>
      <w:color w:val="000000"/>
      <w:sz w:val="10"/>
      <w:szCs w:val="10"/>
    </w:rPr>
  </w:style>
  <w:style w:type="paragraph" w:styleId="FootnoteText">
    <w:name w:val="footnote text"/>
    <w:basedOn w:val="Normal"/>
    <w:link w:val="FootnoteTextChar"/>
    <w:semiHidden/>
    <w:unhideWhenUsed/>
    <w:rsid w:val="00841189"/>
    <w:pPr>
      <w:snapToGrid w:val="0"/>
      <w:jc w:val="left"/>
    </w:pPr>
  </w:style>
  <w:style w:type="character" w:customStyle="1" w:styleId="FootnoteTextChar">
    <w:name w:val="Footnote Text Char"/>
    <w:basedOn w:val="DefaultParagraphFont"/>
    <w:link w:val="FootnoteText"/>
    <w:uiPriority w:val="99"/>
    <w:semiHidden/>
    <w:rsid w:val="00841189"/>
    <w:rPr>
      <w:sz w:val="24"/>
    </w:rPr>
  </w:style>
  <w:style w:type="character" w:styleId="FootnoteReference">
    <w:name w:val="footnote reference"/>
    <w:basedOn w:val="DefaultParagraphFont"/>
    <w:semiHidden/>
    <w:unhideWhenUsed/>
    <w:rsid w:val="00841189"/>
    <w:rPr>
      <w:vertAlign w:val="superscript"/>
    </w:rPr>
  </w:style>
  <w:style w:type="table" w:styleId="LightShading">
    <w:name w:val="Light Shading"/>
    <w:basedOn w:val="TableNormal"/>
    <w:uiPriority w:val="60"/>
    <w:rsid w:val="003055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3055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055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055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rsid w:val="002B628E"/>
    <w:pPr>
      <w:adjustRightInd w:val="0"/>
      <w:jc w:val="center"/>
      <w:textAlignment w:val="baseline"/>
    </w:pPr>
    <w:rPr>
      <w:rFonts w:ascii="Times" w:eastAsia="リュウミンライト−ＫＬ" w:hAnsi="Times"/>
      <w:b/>
      <w:kern w:val="2"/>
      <w:lang w:eastAsia="x-none"/>
    </w:rPr>
  </w:style>
  <w:style w:type="character" w:customStyle="1" w:styleId="BodyTextChar">
    <w:name w:val="Body Text Char"/>
    <w:basedOn w:val="DefaultParagraphFont"/>
    <w:link w:val="BodyText"/>
    <w:rsid w:val="002B628E"/>
    <w:rPr>
      <w:rFonts w:ascii="Times" w:eastAsia="リュウミンライト−ＫＬ" w:hAnsi="Times"/>
      <w:b/>
      <w:kern w:val="2"/>
      <w:sz w:val="24"/>
      <w:lang w:eastAsia="x-none"/>
    </w:rPr>
  </w:style>
  <w:style w:type="paragraph" w:styleId="BodyText2">
    <w:name w:val="Body Text 2"/>
    <w:basedOn w:val="Normal"/>
    <w:link w:val="BodyText2Char"/>
    <w:rsid w:val="002B628E"/>
    <w:pPr>
      <w:spacing w:line="480" w:lineRule="auto"/>
    </w:pPr>
    <w:rPr>
      <w:rFonts w:ascii="Century" w:eastAsia="MS Mincho" w:hAnsi="Century"/>
      <w:kern w:val="2"/>
      <w:sz w:val="21"/>
      <w:szCs w:val="24"/>
    </w:rPr>
  </w:style>
  <w:style w:type="character" w:customStyle="1" w:styleId="BodyText2Char">
    <w:name w:val="Body Text 2 Char"/>
    <w:basedOn w:val="DefaultParagraphFont"/>
    <w:link w:val="BodyText2"/>
    <w:rsid w:val="002B628E"/>
    <w:rPr>
      <w:rFonts w:ascii="Century" w:eastAsia="MS Mincho" w:hAnsi="Century"/>
      <w:kern w:val="2"/>
      <w:sz w:val="21"/>
      <w:szCs w:val="24"/>
    </w:rPr>
  </w:style>
  <w:style w:type="table" w:styleId="LightGrid-Accent5">
    <w:name w:val="Light Grid Accent 5"/>
    <w:basedOn w:val="TableNormal"/>
    <w:uiPriority w:val="62"/>
    <w:rsid w:val="00B950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77614D"/>
    <w:rPr>
      <w:color w:val="0000FF" w:themeColor="hyperlink"/>
      <w:u w:val="single"/>
    </w:rPr>
  </w:style>
  <w:style w:type="character" w:customStyle="1" w:styleId="Heading1Char">
    <w:name w:val="Heading 1 Char"/>
    <w:basedOn w:val="DefaultParagraphFont"/>
    <w:link w:val="Heading1"/>
    <w:rsid w:val="00E638E6"/>
    <w:rPr>
      <w:rFonts w:ascii="Times" w:eastAsia="平成明朝" w:hAnsi="Times"/>
      <w:b/>
      <w:color w:val="000000"/>
      <w:kern w:val="2"/>
      <w:sz w:val="24"/>
    </w:rPr>
  </w:style>
  <w:style w:type="paragraph" w:customStyle="1" w:styleId="a">
    <w:name w:val="文章"/>
    <w:basedOn w:val="Normal"/>
    <w:rsid w:val="00691DB5"/>
    <w:pPr>
      <w:snapToGrid w:val="0"/>
    </w:pPr>
    <w:rPr>
      <w:rFonts w:ascii="Times" w:eastAsia="平成明朝" w:hAnsi="Times"/>
      <w:kern w:val="2"/>
    </w:rPr>
  </w:style>
  <w:style w:type="paragraph" w:styleId="NormalWeb">
    <w:name w:val="Normal (Web)"/>
    <w:basedOn w:val="Normal"/>
    <w:uiPriority w:val="99"/>
    <w:semiHidden/>
    <w:unhideWhenUsed/>
    <w:rsid w:val="00AC1972"/>
    <w:pPr>
      <w:widowControl/>
      <w:spacing w:before="100" w:beforeAutospacing="1" w:after="100" w:afterAutospacing="1"/>
      <w:jc w:val="left"/>
    </w:pPr>
    <w:rPr>
      <w:rFonts w:ascii="MS PGothic" w:eastAsia="MS PGothic" w:hAnsi="MS PGothic" w:cs="MS P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t-cens.iapply.t.u-tokyo.ac.jp/guidance_information/"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E913-5140-49E2-B151-7C9CF0C8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2093</Words>
  <Characters>11933</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Mikami</dc:creator>
  <cp:lastModifiedBy>Qadir</cp:lastModifiedBy>
  <cp:revision>2</cp:revision>
  <cp:lastPrinted>2017-07-04T05:59:00Z</cp:lastPrinted>
  <dcterms:created xsi:type="dcterms:W3CDTF">2020-10-02T11:14:00Z</dcterms:created>
  <dcterms:modified xsi:type="dcterms:W3CDTF">2020-10-02T11:14:00Z</dcterms:modified>
</cp:coreProperties>
</file>